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F2" w:rsidRPr="00F9207D" w:rsidRDefault="008674A9" w:rsidP="008269E4">
      <w:pPr>
        <w:spacing w:line="360" w:lineRule="auto"/>
        <w:jc w:val="center"/>
        <w:rPr>
          <w:rFonts w:ascii="Times New Roman" w:hAnsi="Times New Roman" w:cs="Times New Roman"/>
          <w:b/>
          <w:szCs w:val="21"/>
        </w:rPr>
      </w:pPr>
      <w:r>
        <w:rPr>
          <w:rFonts w:ascii="Times New Roman" w:hAnsi="Times New Roman" w:cs="Times New Roman"/>
          <w:b/>
          <w:szCs w:val="21"/>
        </w:rPr>
        <w:t>NON-DISCLOSURE AGREEMENT</w:t>
      </w:r>
    </w:p>
    <w:p w:rsidR="00B5109B" w:rsidRPr="00B110D3" w:rsidRDefault="00B5109B" w:rsidP="008269E4">
      <w:pPr>
        <w:spacing w:line="360" w:lineRule="auto"/>
        <w:rPr>
          <w:rFonts w:ascii="Times New Roman" w:hAnsi="Times New Roman" w:cs="Times New Roman"/>
          <w:szCs w:val="21"/>
        </w:rPr>
      </w:pPr>
    </w:p>
    <w:p w:rsidR="00126318" w:rsidRPr="00B110D3" w:rsidRDefault="00126318" w:rsidP="008269E4">
      <w:pPr>
        <w:spacing w:line="360" w:lineRule="auto"/>
        <w:rPr>
          <w:rFonts w:ascii="Times New Roman" w:hAnsi="Times New Roman" w:cs="Times New Roman"/>
          <w:szCs w:val="21"/>
        </w:rPr>
      </w:pPr>
      <w:r w:rsidRPr="00B110D3">
        <w:rPr>
          <w:rFonts w:ascii="Times New Roman" w:hAnsi="Times New Roman" w:cs="Times New Roman"/>
          <w:szCs w:val="21"/>
        </w:rPr>
        <w:t>The University of Electro-Communications (hereinafter, "UEC") and __________ (hereinafter, "___"), referred to collectively</w:t>
      </w:r>
      <w:r w:rsidR="00E02E35" w:rsidRPr="00B110D3">
        <w:rPr>
          <w:rFonts w:ascii="Times New Roman" w:hAnsi="Times New Roman" w:cs="Times New Roman"/>
          <w:szCs w:val="21"/>
        </w:rPr>
        <w:t xml:space="preserve"> herein</w:t>
      </w:r>
      <w:r w:rsidRPr="00B110D3">
        <w:rPr>
          <w:rFonts w:ascii="Times New Roman" w:hAnsi="Times New Roman" w:cs="Times New Roman"/>
          <w:szCs w:val="21"/>
        </w:rPr>
        <w:t xml:space="preserve"> as "the Parties," hereby execute this agreement</w:t>
      </w:r>
      <w:r w:rsidR="00210AB5" w:rsidRPr="00B110D3">
        <w:rPr>
          <w:rFonts w:ascii="Times New Roman" w:hAnsi="Times New Roman" w:cs="Times New Roman"/>
          <w:szCs w:val="21"/>
        </w:rPr>
        <w:t xml:space="preserve"> as follows</w:t>
      </w:r>
      <w:r w:rsidR="0018718A" w:rsidRPr="00B110D3">
        <w:rPr>
          <w:rFonts w:ascii="Times New Roman" w:hAnsi="Times New Roman" w:cs="Times New Roman"/>
          <w:szCs w:val="21"/>
        </w:rPr>
        <w:t xml:space="preserve"> </w:t>
      </w:r>
      <w:r w:rsidRPr="00B110D3">
        <w:rPr>
          <w:rFonts w:ascii="Times New Roman" w:hAnsi="Times New Roman" w:cs="Times New Roman"/>
          <w:szCs w:val="21"/>
        </w:rPr>
        <w:t>regarding the disclosure of technical information</w:t>
      </w:r>
      <w:r w:rsidR="00CA70EE" w:rsidRPr="00B110D3">
        <w:rPr>
          <w:rFonts w:ascii="Times New Roman" w:hAnsi="Times New Roman" w:cs="Times New Roman"/>
          <w:szCs w:val="21"/>
        </w:rPr>
        <w:t>,</w:t>
      </w:r>
      <w:r w:rsidRPr="00B110D3">
        <w:rPr>
          <w:rFonts w:ascii="Times New Roman" w:hAnsi="Times New Roman" w:cs="Times New Roman"/>
          <w:szCs w:val="21"/>
        </w:rPr>
        <w:t xml:space="preserve"> materials,</w:t>
      </w:r>
      <w:r w:rsidR="00CA70EE" w:rsidRPr="00B110D3">
        <w:rPr>
          <w:rFonts w:ascii="Times New Roman" w:hAnsi="Times New Roman" w:cs="Times New Roman"/>
          <w:szCs w:val="21"/>
        </w:rPr>
        <w:t xml:space="preserve"> and other items or information</w:t>
      </w:r>
      <w:r w:rsidRPr="00B110D3">
        <w:rPr>
          <w:rFonts w:ascii="Times New Roman" w:hAnsi="Times New Roman" w:cs="Times New Roman"/>
          <w:szCs w:val="21"/>
        </w:rPr>
        <w:t xml:space="preserve"> to each other </w:t>
      </w:r>
      <w:r w:rsidR="008674A9" w:rsidRPr="00B110D3">
        <w:rPr>
          <w:rFonts w:ascii="Times New Roman" w:hAnsi="Times New Roman" w:cs="Times New Roman"/>
          <w:szCs w:val="21"/>
        </w:rPr>
        <w:t>for the purpose of e</w:t>
      </w:r>
      <w:r w:rsidRPr="00B110D3">
        <w:rPr>
          <w:rFonts w:ascii="Times New Roman" w:hAnsi="Times New Roman" w:cs="Times New Roman"/>
          <w:szCs w:val="21"/>
        </w:rPr>
        <w:t>xamin</w:t>
      </w:r>
      <w:r w:rsidR="008674A9" w:rsidRPr="00B110D3">
        <w:rPr>
          <w:rFonts w:ascii="Times New Roman" w:hAnsi="Times New Roman" w:cs="Times New Roman"/>
          <w:szCs w:val="21"/>
        </w:rPr>
        <w:t>ing</w:t>
      </w:r>
      <w:r w:rsidRPr="00B110D3">
        <w:rPr>
          <w:rFonts w:ascii="Times New Roman" w:hAnsi="Times New Roman" w:cs="Times New Roman"/>
          <w:szCs w:val="21"/>
        </w:rPr>
        <w:t xml:space="preserve"> possibilities for joint research (hereinaft</w:t>
      </w:r>
      <w:r w:rsidR="008674A9" w:rsidRPr="00B110D3">
        <w:rPr>
          <w:rFonts w:ascii="Times New Roman" w:hAnsi="Times New Roman" w:cs="Times New Roman"/>
          <w:szCs w:val="21"/>
        </w:rPr>
        <w:t xml:space="preserve">er, "the </w:t>
      </w:r>
      <w:r w:rsidR="00210AB5" w:rsidRPr="00B110D3">
        <w:rPr>
          <w:rFonts w:ascii="Times New Roman" w:hAnsi="Times New Roman" w:cs="Times New Roman"/>
          <w:szCs w:val="21"/>
        </w:rPr>
        <w:t>Examination</w:t>
      </w:r>
      <w:r w:rsidR="008674A9" w:rsidRPr="00B110D3">
        <w:rPr>
          <w:rFonts w:ascii="Times New Roman" w:hAnsi="Times New Roman" w:cs="Times New Roman"/>
          <w:szCs w:val="21"/>
        </w:rPr>
        <w:t>") regarding the s</w:t>
      </w:r>
      <w:r w:rsidRPr="00B110D3">
        <w:rPr>
          <w:rFonts w:ascii="Times New Roman" w:hAnsi="Times New Roman" w:cs="Times New Roman"/>
          <w:szCs w:val="21"/>
        </w:rPr>
        <w:t>ubject ("this Agreement").</w:t>
      </w:r>
    </w:p>
    <w:p w:rsidR="00126318" w:rsidRPr="00F9207D" w:rsidRDefault="00126318" w:rsidP="008269E4">
      <w:pPr>
        <w:spacing w:line="360" w:lineRule="auto"/>
        <w:rPr>
          <w:rFonts w:ascii="Times New Roman" w:hAnsi="Times New Roman" w:cs="Times New Roman"/>
          <w:szCs w:val="21"/>
        </w:rPr>
      </w:pPr>
    </w:p>
    <w:p w:rsidR="00126318" w:rsidRPr="00F9207D" w:rsidRDefault="00126318" w:rsidP="008269E4">
      <w:pPr>
        <w:spacing w:line="360" w:lineRule="auto"/>
        <w:rPr>
          <w:rFonts w:ascii="Times New Roman" w:hAnsi="Times New Roman" w:cs="Times New Roman"/>
          <w:szCs w:val="21"/>
        </w:rPr>
      </w:pPr>
      <w:r w:rsidRPr="00F9207D">
        <w:rPr>
          <w:rFonts w:ascii="Times New Roman" w:hAnsi="Times New Roman" w:cs="Times New Roman"/>
          <w:szCs w:val="21"/>
        </w:rPr>
        <w:t>Confidentiality</w:t>
      </w:r>
    </w:p>
    <w:p w:rsidR="008674A9" w:rsidRDefault="008674A9" w:rsidP="008269E4">
      <w:pPr>
        <w:spacing w:line="360" w:lineRule="auto"/>
        <w:ind w:left="210" w:hangingChars="100" w:hanging="210"/>
        <w:rPr>
          <w:rFonts w:ascii="Times New Roman" w:hAnsi="Times New Roman" w:cs="Times New Roman"/>
          <w:szCs w:val="21"/>
          <w:lang w:eastAsia="ja-JP"/>
        </w:rPr>
      </w:pPr>
      <w:r>
        <w:rPr>
          <w:rFonts w:ascii="Times New Roman" w:hAnsi="Times New Roman" w:cs="Times New Roman"/>
          <w:szCs w:val="21"/>
        </w:rPr>
        <w:t>Article 1</w:t>
      </w:r>
    </w:p>
    <w:p w:rsidR="00B35355" w:rsidRDefault="00B35355" w:rsidP="008269E4">
      <w:pPr>
        <w:spacing w:line="360" w:lineRule="auto"/>
        <w:ind w:left="210" w:hangingChars="100" w:hanging="210"/>
        <w:rPr>
          <w:rFonts w:ascii="Times New Roman" w:hAnsi="Times New Roman" w:cs="Times New Roman"/>
          <w:szCs w:val="21"/>
          <w:lang w:eastAsia="ja-JP"/>
        </w:rPr>
      </w:pPr>
    </w:p>
    <w:p w:rsidR="00052EDA" w:rsidRPr="00F9207D" w:rsidRDefault="00126318" w:rsidP="008269E4">
      <w:pPr>
        <w:spacing w:line="360" w:lineRule="auto"/>
        <w:ind w:left="210" w:hangingChars="100" w:hanging="210"/>
        <w:rPr>
          <w:rFonts w:ascii="Times New Roman" w:hAnsi="Times New Roman" w:cs="Times New Roman"/>
          <w:szCs w:val="21"/>
        </w:rPr>
      </w:pPr>
      <w:r w:rsidRPr="0000689C">
        <w:rPr>
          <w:rFonts w:ascii="Times New Roman" w:hAnsi="Times New Roman" w:cs="Times New Roman"/>
          <w:szCs w:val="21"/>
        </w:rPr>
        <w:t xml:space="preserve">1. The Parties, </w:t>
      </w:r>
      <w:r w:rsidR="005064B0" w:rsidRPr="0000689C">
        <w:rPr>
          <w:rFonts w:ascii="Times New Roman" w:hAnsi="Times New Roman" w:cs="Times New Roman"/>
          <w:szCs w:val="21"/>
        </w:rPr>
        <w:t>during</w:t>
      </w:r>
      <w:r w:rsidRPr="0000689C">
        <w:rPr>
          <w:rFonts w:ascii="Times New Roman" w:hAnsi="Times New Roman" w:cs="Times New Roman"/>
          <w:szCs w:val="21"/>
        </w:rPr>
        <w:t xml:space="preserve"> the course of the </w:t>
      </w:r>
      <w:r w:rsidR="00770EB4" w:rsidRPr="0000689C">
        <w:rPr>
          <w:rFonts w:ascii="Times New Roman" w:hAnsi="Times New Roman" w:cs="Times New Roman"/>
          <w:szCs w:val="21"/>
        </w:rPr>
        <w:t>Examination</w:t>
      </w:r>
      <w:r w:rsidRPr="0000689C">
        <w:rPr>
          <w:rFonts w:ascii="Times New Roman" w:hAnsi="Times New Roman" w:cs="Times New Roman"/>
          <w:szCs w:val="21"/>
        </w:rPr>
        <w:t xml:space="preserve"> may not disclose or divulge to a third party any information disclosed by </w:t>
      </w:r>
      <w:r w:rsidR="00943F9A" w:rsidRPr="0000689C">
        <w:rPr>
          <w:rFonts w:ascii="Times New Roman" w:hAnsi="Times New Roman" w:cs="Times New Roman"/>
          <w:szCs w:val="21"/>
        </w:rPr>
        <w:t>one of the Parties which has been</w:t>
      </w:r>
      <w:r w:rsidRPr="0000689C">
        <w:rPr>
          <w:rFonts w:ascii="Times New Roman" w:hAnsi="Times New Roman" w:cs="Times New Roman"/>
          <w:szCs w:val="21"/>
        </w:rPr>
        <w:t xml:space="preserve"> </w:t>
      </w:r>
      <w:r w:rsidR="00210AB5" w:rsidRPr="0000689C">
        <w:rPr>
          <w:rFonts w:ascii="Times New Roman" w:hAnsi="Times New Roman" w:cs="Times New Roman"/>
          <w:szCs w:val="21"/>
        </w:rPr>
        <w:t xml:space="preserve">specified </w:t>
      </w:r>
      <w:r w:rsidRPr="0000689C">
        <w:rPr>
          <w:rFonts w:ascii="Times New Roman" w:hAnsi="Times New Roman" w:cs="Times New Roman"/>
          <w:szCs w:val="21"/>
        </w:rPr>
        <w:t>as confidential</w:t>
      </w:r>
      <w:r w:rsidR="00210AB5" w:rsidRPr="0000689C">
        <w:rPr>
          <w:rFonts w:ascii="Times New Roman" w:hAnsi="Times New Roman" w:cs="Times New Roman"/>
          <w:szCs w:val="21"/>
        </w:rPr>
        <w:t xml:space="preserve"> by any of the following means</w:t>
      </w:r>
      <w:r w:rsidRPr="0000689C">
        <w:rPr>
          <w:rFonts w:ascii="Times New Roman" w:hAnsi="Times New Roman" w:cs="Times New Roman"/>
          <w:szCs w:val="21"/>
        </w:rPr>
        <w:t xml:space="preserve"> (hereinafter, "Confidential Information")</w:t>
      </w:r>
      <w:r w:rsidR="00975B5D" w:rsidRPr="0000689C">
        <w:rPr>
          <w:rFonts w:ascii="Times New Roman" w:hAnsi="Times New Roman" w:cs="Times New Roman"/>
          <w:szCs w:val="21"/>
        </w:rPr>
        <w:t xml:space="preserve"> without the prior written approval of the other party. </w:t>
      </w:r>
    </w:p>
    <w:p w:rsidR="00ED09D6" w:rsidRPr="00F9207D" w:rsidRDefault="00ED09D6" w:rsidP="008269E4">
      <w:pPr>
        <w:spacing w:line="360" w:lineRule="auto"/>
        <w:ind w:leftChars="100" w:left="567" w:hangingChars="170" w:hanging="357"/>
        <w:rPr>
          <w:rFonts w:ascii="Times New Roman" w:hAnsi="Times New Roman" w:cs="Times New Roman"/>
          <w:szCs w:val="21"/>
        </w:rPr>
      </w:pPr>
      <w:r w:rsidRPr="00F9207D">
        <w:rPr>
          <w:rFonts w:ascii="Times New Roman" w:hAnsi="Times New Roman" w:cs="Times New Roman"/>
          <w:szCs w:val="21"/>
        </w:rPr>
        <w:t xml:space="preserve">(1) </w:t>
      </w:r>
      <w:proofErr w:type="gramStart"/>
      <w:r w:rsidR="00F27470">
        <w:rPr>
          <w:rFonts w:ascii="Times New Roman" w:hAnsi="Times New Roman" w:cs="Times New Roman"/>
          <w:szCs w:val="21"/>
        </w:rPr>
        <w:t>indication</w:t>
      </w:r>
      <w:proofErr w:type="gramEnd"/>
      <w:r w:rsidR="00F27470">
        <w:rPr>
          <w:rFonts w:ascii="Times New Roman" w:hAnsi="Times New Roman" w:cs="Times New Roman"/>
          <w:szCs w:val="21"/>
        </w:rPr>
        <w:t xml:space="preserve"> </w:t>
      </w:r>
      <w:r w:rsidR="00210AB5">
        <w:rPr>
          <w:rFonts w:ascii="Times New Roman" w:hAnsi="Times New Roman" w:cs="Times New Roman"/>
          <w:szCs w:val="21"/>
        </w:rPr>
        <w:t>of confidentiality</w:t>
      </w:r>
      <w:r w:rsidRPr="00F9207D">
        <w:rPr>
          <w:rFonts w:ascii="Times New Roman" w:hAnsi="Times New Roman" w:cs="Times New Roman"/>
          <w:szCs w:val="21"/>
        </w:rPr>
        <w:t xml:space="preserve"> on the material itself (tangib</w:t>
      </w:r>
      <w:r w:rsidR="008674A9">
        <w:rPr>
          <w:rFonts w:ascii="Times New Roman" w:hAnsi="Times New Roman" w:cs="Times New Roman"/>
          <w:szCs w:val="21"/>
        </w:rPr>
        <w:t>le object</w:t>
      </w:r>
      <w:r w:rsidR="00210AB5">
        <w:rPr>
          <w:rFonts w:ascii="Times New Roman" w:hAnsi="Times New Roman" w:cs="Times New Roman"/>
          <w:szCs w:val="21"/>
        </w:rPr>
        <w:t>s</w:t>
      </w:r>
      <w:r w:rsidR="008674A9">
        <w:rPr>
          <w:rFonts w:ascii="Times New Roman" w:hAnsi="Times New Roman" w:cs="Times New Roman"/>
          <w:szCs w:val="21"/>
        </w:rPr>
        <w:t xml:space="preserve"> such as an electronic</w:t>
      </w:r>
      <w:r w:rsidR="00943F9A">
        <w:rPr>
          <w:rFonts w:ascii="Times New Roman" w:hAnsi="Times New Roman" w:cs="Times New Roman" w:hint="eastAsia"/>
          <w:szCs w:val="21"/>
          <w:lang w:eastAsia="ja-JP"/>
        </w:rPr>
        <w:t xml:space="preserve"> </w:t>
      </w:r>
      <w:r w:rsidRPr="00F9207D">
        <w:rPr>
          <w:rFonts w:ascii="Times New Roman" w:hAnsi="Times New Roman" w:cs="Times New Roman"/>
          <w:szCs w:val="21"/>
        </w:rPr>
        <w:t>medium on which documents and electronic data are stored);</w:t>
      </w:r>
      <w:r w:rsidR="00CA70EE">
        <w:rPr>
          <w:rFonts w:ascii="Times New Roman" w:hAnsi="Times New Roman" w:cs="Times New Roman"/>
          <w:szCs w:val="21"/>
        </w:rPr>
        <w:t xml:space="preserve"> </w:t>
      </w:r>
    </w:p>
    <w:p w:rsidR="00ED09D6" w:rsidRPr="0022066B" w:rsidRDefault="00ED09D6" w:rsidP="00D2173E">
      <w:pPr>
        <w:spacing w:line="360" w:lineRule="auto"/>
        <w:ind w:leftChars="100" w:left="567" w:hangingChars="170" w:hanging="357"/>
        <w:rPr>
          <w:rFonts w:ascii="Times New Roman" w:hAnsi="Times New Roman" w:cs="Times New Roman"/>
          <w:szCs w:val="21"/>
          <w:lang w:val="en-GB" w:eastAsia="ja-JP"/>
        </w:rPr>
      </w:pPr>
      <w:r w:rsidRPr="00F9207D">
        <w:rPr>
          <w:rFonts w:ascii="Times New Roman" w:hAnsi="Times New Roman" w:cs="Times New Roman"/>
          <w:szCs w:val="21"/>
        </w:rPr>
        <w:t>(2</w:t>
      </w:r>
      <w:r w:rsidRPr="0000689C">
        <w:rPr>
          <w:rFonts w:ascii="Times New Roman" w:hAnsi="Times New Roman" w:cs="Times New Roman"/>
          <w:szCs w:val="21"/>
        </w:rPr>
        <w:t xml:space="preserve">) </w:t>
      </w:r>
      <w:proofErr w:type="gramStart"/>
      <w:r w:rsidR="00156206" w:rsidRPr="002C4A4F">
        <w:rPr>
          <w:rFonts w:ascii="Times New Roman" w:hAnsi="Times New Roman" w:cs="Times New Roman"/>
          <w:szCs w:val="21"/>
          <w:lang w:eastAsia="ja-JP"/>
        </w:rPr>
        <w:t>with</w:t>
      </w:r>
      <w:proofErr w:type="gramEnd"/>
      <w:r w:rsidR="00156206" w:rsidRPr="002C4A4F">
        <w:rPr>
          <w:rFonts w:ascii="Times New Roman" w:hAnsi="Times New Roman" w:cs="Times New Roman"/>
          <w:szCs w:val="21"/>
          <w:lang w:eastAsia="ja-JP"/>
        </w:rPr>
        <w:t xml:space="preserve"> an explicit indication that the disclosed information (which is done verbally or through a demonstration) is confidential</w:t>
      </w:r>
      <w:r w:rsidR="00156206" w:rsidRPr="002C4A4F">
        <w:rPr>
          <w:rFonts w:ascii="Times New Roman" w:hAnsi="Times New Roman" w:cs="Times New Roman" w:hint="eastAsia"/>
          <w:szCs w:val="21"/>
          <w:lang w:eastAsia="ja-JP"/>
        </w:rPr>
        <w:t>,</w:t>
      </w:r>
      <w:r w:rsidR="00156206" w:rsidRPr="002C4A4F">
        <w:rPr>
          <w:rFonts w:ascii="Times New Roman" w:hAnsi="Times New Roman" w:cs="Times New Roman"/>
          <w:szCs w:val="21"/>
          <w:lang w:eastAsia="ja-JP"/>
        </w:rPr>
        <w:t xml:space="preserve"> the disclosure is to be submitted in writing to the party within ten (10) days thereafter</w:t>
      </w:r>
      <w:r w:rsidR="00EA3986" w:rsidRPr="002C4A4F">
        <w:rPr>
          <w:rFonts w:ascii="Times New Roman" w:hAnsi="Times New Roman" w:cs="Times New Roman" w:hint="eastAsia"/>
          <w:szCs w:val="21"/>
          <w:lang w:eastAsia="ja-JP"/>
        </w:rPr>
        <w:t>.</w:t>
      </w:r>
      <w:r w:rsidR="00EA3986" w:rsidRPr="0022066B">
        <w:rPr>
          <w:rFonts w:ascii="Times New Roman" w:hAnsi="Times New Roman" w:cs="Times New Roman" w:hint="eastAsia"/>
          <w:szCs w:val="21"/>
          <w:lang w:eastAsia="ja-JP"/>
        </w:rPr>
        <w:t xml:space="preserve"> </w:t>
      </w:r>
    </w:p>
    <w:p w:rsidR="00126318" w:rsidRPr="00F9207D" w:rsidRDefault="00052EDA" w:rsidP="008269E4">
      <w:pPr>
        <w:spacing w:line="360" w:lineRule="auto"/>
        <w:ind w:left="210" w:hangingChars="100" w:hanging="210"/>
        <w:rPr>
          <w:rFonts w:ascii="Times New Roman" w:hAnsi="Times New Roman" w:cs="Times New Roman"/>
          <w:szCs w:val="21"/>
        </w:rPr>
      </w:pPr>
      <w:r w:rsidRPr="0022066B">
        <w:rPr>
          <w:rFonts w:ascii="Times New Roman" w:hAnsi="Times New Roman" w:cs="Times New Roman"/>
          <w:szCs w:val="21"/>
        </w:rPr>
        <w:t>2. Irrespective of the provisions</w:t>
      </w:r>
      <w:r w:rsidRPr="00F9207D">
        <w:rPr>
          <w:rFonts w:ascii="Times New Roman" w:hAnsi="Times New Roman" w:cs="Times New Roman"/>
          <w:szCs w:val="21"/>
        </w:rPr>
        <w:t xml:space="preserve"> of the previous paragraph, information corresponding to any of the following shall not constitute </w:t>
      </w:r>
      <w:r w:rsidR="0018718A" w:rsidRPr="00F9207D">
        <w:rPr>
          <w:rFonts w:ascii="Times New Roman" w:hAnsi="Times New Roman" w:cs="Times New Roman"/>
          <w:szCs w:val="21"/>
        </w:rPr>
        <w:t>Confidential Information</w:t>
      </w:r>
      <w:r w:rsidRPr="00F9207D">
        <w:rPr>
          <w:rFonts w:ascii="Times New Roman" w:hAnsi="Times New Roman" w:cs="Times New Roman"/>
          <w:szCs w:val="21"/>
        </w:rPr>
        <w:t>:</w:t>
      </w:r>
    </w:p>
    <w:p w:rsidR="008674A9" w:rsidRDefault="008674A9" w:rsidP="008269E4">
      <w:pPr>
        <w:spacing w:line="360" w:lineRule="auto"/>
        <w:ind w:leftChars="100" w:left="567" w:hangingChars="170" w:hanging="357"/>
        <w:rPr>
          <w:rFonts w:ascii="Times New Roman" w:hAnsi="Times New Roman" w:cs="Times New Roman"/>
          <w:szCs w:val="21"/>
        </w:rPr>
      </w:pPr>
      <w:r>
        <w:rPr>
          <w:rFonts w:ascii="Times New Roman" w:hAnsi="Times New Roman" w:cs="Times New Roman"/>
          <w:szCs w:val="21"/>
        </w:rPr>
        <w:t xml:space="preserve">(1) </w:t>
      </w:r>
      <w:proofErr w:type="gramStart"/>
      <w:r w:rsidR="00EF4AF2" w:rsidRPr="00F9207D">
        <w:rPr>
          <w:rFonts w:ascii="Times New Roman" w:hAnsi="Times New Roman" w:cs="Times New Roman"/>
          <w:szCs w:val="21"/>
        </w:rPr>
        <w:t>information</w:t>
      </w:r>
      <w:proofErr w:type="gramEnd"/>
      <w:r w:rsidR="00EF4AF2" w:rsidRPr="00F9207D">
        <w:rPr>
          <w:rFonts w:ascii="Times New Roman" w:hAnsi="Times New Roman" w:cs="Times New Roman"/>
          <w:szCs w:val="21"/>
        </w:rPr>
        <w:t xml:space="preserve"> already publicly known at the time of disclosure by the other party;</w:t>
      </w:r>
    </w:p>
    <w:p w:rsidR="00126318" w:rsidRPr="00F9207D" w:rsidRDefault="008674A9" w:rsidP="008269E4">
      <w:pPr>
        <w:spacing w:line="360" w:lineRule="auto"/>
        <w:ind w:leftChars="100" w:left="567" w:hangingChars="170" w:hanging="357"/>
        <w:rPr>
          <w:rFonts w:ascii="Times New Roman" w:hAnsi="Times New Roman" w:cs="Times New Roman"/>
          <w:szCs w:val="21"/>
        </w:rPr>
      </w:pPr>
      <w:r>
        <w:rPr>
          <w:rFonts w:ascii="Times New Roman" w:hAnsi="Times New Roman" w:cs="Times New Roman"/>
          <w:szCs w:val="21"/>
          <w:lang w:eastAsia="ja-JP"/>
        </w:rPr>
        <w:t xml:space="preserve">(2) </w:t>
      </w:r>
      <w:proofErr w:type="gramStart"/>
      <w:r w:rsidR="00ED09D6" w:rsidRPr="00F9207D">
        <w:rPr>
          <w:rFonts w:ascii="Times New Roman" w:hAnsi="Times New Roman" w:cs="Times New Roman"/>
          <w:szCs w:val="21"/>
        </w:rPr>
        <w:t>information</w:t>
      </w:r>
      <w:proofErr w:type="gramEnd"/>
      <w:r w:rsidR="00ED09D6" w:rsidRPr="00F9207D">
        <w:rPr>
          <w:rFonts w:ascii="Times New Roman" w:hAnsi="Times New Roman" w:cs="Times New Roman"/>
          <w:szCs w:val="21"/>
        </w:rPr>
        <w:t xml:space="preserve"> that became publicly known after </w:t>
      </w:r>
      <w:r w:rsidR="008F6888">
        <w:rPr>
          <w:rFonts w:ascii="Times New Roman" w:hAnsi="Times New Roman" w:cs="Times New Roman"/>
          <w:szCs w:val="21"/>
        </w:rPr>
        <w:t xml:space="preserve">its </w:t>
      </w:r>
      <w:r w:rsidR="00ED09D6" w:rsidRPr="00F9207D">
        <w:rPr>
          <w:rFonts w:ascii="Times New Roman" w:hAnsi="Times New Roman" w:cs="Times New Roman"/>
          <w:szCs w:val="21"/>
        </w:rPr>
        <w:t xml:space="preserve">disclosure by </w:t>
      </w:r>
      <w:r>
        <w:rPr>
          <w:rFonts w:ascii="Times New Roman" w:hAnsi="Times New Roman" w:cs="Times New Roman"/>
          <w:szCs w:val="21"/>
        </w:rPr>
        <w:t xml:space="preserve">the other party </w:t>
      </w:r>
      <w:r w:rsidR="00227812">
        <w:rPr>
          <w:rFonts w:ascii="Times New Roman" w:hAnsi="Times New Roman" w:cs="Times New Roman" w:hint="eastAsia"/>
          <w:szCs w:val="21"/>
          <w:lang w:eastAsia="ja-JP"/>
        </w:rPr>
        <w:t xml:space="preserve">regardless of whether this was </w:t>
      </w:r>
      <w:r w:rsidR="00227812">
        <w:rPr>
          <w:rFonts w:ascii="Times New Roman" w:hAnsi="Times New Roman" w:cs="Times New Roman"/>
          <w:szCs w:val="21"/>
          <w:lang w:eastAsia="ja-JP"/>
        </w:rPr>
        <w:t>authorized</w:t>
      </w:r>
      <w:r w:rsidR="00227812">
        <w:rPr>
          <w:rFonts w:ascii="Times New Roman" w:hAnsi="Times New Roman" w:cs="Times New Roman" w:hint="eastAsia"/>
          <w:szCs w:val="21"/>
          <w:lang w:eastAsia="ja-JP"/>
        </w:rPr>
        <w:t xml:space="preserve"> or </w:t>
      </w:r>
      <w:r w:rsidR="00227812" w:rsidRPr="0000689C">
        <w:rPr>
          <w:rFonts w:ascii="Times New Roman" w:hAnsi="Times New Roman" w:cs="Times New Roman" w:hint="eastAsia"/>
          <w:szCs w:val="21"/>
          <w:lang w:eastAsia="ja-JP"/>
        </w:rPr>
        <w:t>not</w:t>
      </w:r>
      <w:r w:rsidR="00ED09D6" w:rsidRPr="0000689C">
        <w:rPr>
          <w:rFonts w:ascii="Times New Roman" w:hAnsi="Times New Roman" w:cs="Times New Roman"/>
          <w:szCs w:val="21"/>
        </w:rPr>
        <w:t>;</w:t>
      </w:r>
    </w:p>
    <w:p w:rsidR="00126318" w:rsidRPr="00F9207D" w:rsidRDefault="008674A9" w:rsidP="008269E4">
      <w:pPr>
        <w:spacing w:line="360" w:lineRule="auto"/>
        <w:ind w:leftChars="100" w:left="567" w:hangingChars="170" w:hanging="357"/>
        <w:rPr>
          <w:rFonts w:ascii="Times New Roman" w:hAnsi="Times New Roman" w:cs="Times New Roman"/>
          <w:szCs w:val="21"/>
        </w:rPr>
      </w:pPr>
      <w:r>
        <w:rPr>
          <w:rFonts w:ascii="Times New Roman" w:hAnsi="Times New Roman" w:cs="Times New Roman"/>
          <w:szCs w:val="21"/>
        </w:rPr>
        <w:t xml:space="preserve">(3) </w:t>
      </w:r>
      <w:proofErr w:type="gramStart"/>
      <w:r w:rsidR="00ED09D6" w:rsidRPr="00F9207D">
        <w:rPr>
          <w:rFonts w:ascii="Times New Roman" w:hAnsi="Times New Roman" w:cs="Times New Roman"/>
          <w:szCs w:val="21"/>
        </w:rPr>
        <w:t>information</w:t>
      </w:r>
      <w:proofErr w:type="gramEnd"/>
      <w:r w:rsidR="00ED09D6" w:rsidRPr="00F9207D">
        <w:rPr>
          <w:rFonts w:ascii="Times New Roman" w:hAnsi="Times New Roman" w:cs="Times New Roman"/>
          <w:szCs w:val="21"/>
        </w:rPr>
        <w:t xml:space="preserve"> already </w:t>
      </w:r>
      <w:r w:rsidR="001552B6">
        <w:rPr>
          <w:rFonts w:ascii="Times New Roman" w:hAnsi="Times New Roman" w:cs="Times New Roman"/>
          <w:szCs w:val="21"/>
        </w:rPr>
        <w:t>in the possession of</w:t>
      </w:r>
      <w:r w:rsidR="00ED09D6" w:rsidRPr="00F9207D">
        <w:rPr>
          <w:rFonts w:ascii="Times New Roman" w:hAnsi="Times New Roman" w:cs="Times New Roman"/>
          <w:szCs w:val="21"/>
        </w:rPr>
        <w:t xml:space="preserve"> the recipient at the time of disclosure by the other party;</w:t>
      </w:r>
    </w:p>
    <w:p w:rsidR="00126318" w:rsidRPr="00F9207D" w:rsidRDefault="008674A9" w:rsidP="008269E4">
      <w:pPr>
        <w:spacing w:line="360" w:lineRule="auto"/>
        <w:ind w:leftChars="100" w:left="567" w:hangingChars="170" w:hanging="357"/>
        <w:rPr>
          <w:rFonts w:ascii="Times New Roman" w:hAnsi="Times New Roman" w:cs="Times New Roman"/>
          <w:szCs w:val="21"/>
        </w:rPr>
      </w:pPr>
      <w:r>
        <w:rPr>
          <w:rFonts w:ascii="Times New Roman" w:hAnsi="Times New Roman" w:cs="Times New Roman"/>
          <w:szCs w:val="21"/>
        </w:rPr>
        <w:t xml:space="preserve">(4) </w:t>
      </w:r>
      <w:proofErr w:type="gramStart"/>
      <w:r w:rsidR="00ED09D6" w:rsidRPr="00F9207D">
        <w:rPr>
          <w:rFonts w:ascii="Times New Roman" w:hAnsi="Times New Roman" w:cs="Times New Roman"/>
          <w:szCs w:val="21"/>
        </w:rPr>
        <w:t>information</w:t>
      </w:r>
      <w:proofErr w:type="gramEnd"/>
      <w:r w:rsidR="00ED09D6" w:rsidRPr="00F9207D">
        <w:rPr>
          <w:rFonts w:ascii="Times New Roman" w:hAnsi="Times New Roman" w:cs="Times New Roman"/>
          <w:szCs w:val="21"/>
        </w:rPr>
        <w:t xml:space="preserve"> disclosed by legal means from a legitimately authorized third party not bound by any confidentiality obligation;</w:t>
      </w:r>
    </w:p>
    <w:p w:rsidR="00042BEB" w:rsidRPr="00F9207D" w:rsidRDefault="008674A9" w:rsidP="008269E4">
      <w:pPr>
        <w:spacing w:line="360" w:lineRule="auto"/>
        <w:ind w:leftChars="100" w:left="567" w:hangingChars="170" w:hanging="357"/>
        <w:rPr>
          <w:rFonts w:ascii="Times New Roman" w:hAnsi="Times New Roman" w:cs="Times New Roman"/>
          <w:szCs w:val="21"/>
        </w:rPr>
      </w:pPr>
      <w:r>
        <w:rPr>
          <w:rFonts w:ascii="Times New Roman" w:hAnsi="Times New Roman" w:cs="Times New Roman"/>
          <w:szCs w:val="21"/>
        </w:rPr>
        <w:t xml:space="preserve">(5) </w:t>
      </w:r>
      <w:proofErr w:type="gramStart"/>
      <w:r w:rsidR="00ED09D6" w:rsidRPr="00F9207D">
        <w:rPr>
          <w:rFonts w:ascii="Times New Roman" w:hAnsi="Times New Roman" w:cs="Times New Roman"/>
          <w:szCs w:val="21"/>
        </w:rPr>
        <w:t>information</w:t>
      </w:r>
      <w:proofErr w:type="gramEnd"/>
      <w:r w:rsidR="00ED09D6" w:rsidRPr="00F9207D">
        <w:rPr>
          <w:rFonts w:ascii="Times New Roman" w:hAnsi="Times New Roman" w:cs="Times New Roman"/>
          <w:szCs w:val="21"/>
        </w:rPr>
        <w:t xml:space="preserve"> whose disclosure was demanded by laws or regulations, a court or public authority; and</w:t>
      </w:r>
    </w:p>
    <w:p w:rsidR="00042BEB" w:rsidRPr="00F9207D" w:rsidRDefault="00ED09D6" w:rsidP="008269E4">
      <w:pPr>
        <w:spacing w:line="360" w:lineRule="auto"/>
        <w:ind w:leftChars="100" w:left="567" w:hangingChars="170" w:hanging="357"/>
        <w:rPr>
          <w:rFonts w:ascii="Times New Roman" w:hAnsi="Times New Roman" w:cs="Times New Roman"/>
          <w:szCs w:val="21"/>
        </w:rPr>
      </w:pPr>
      <w:r w:rsidRPr="00F9207D">
        <w:rPr>
          <w:rFonts w:ascii="Times New Roman" w:hAnsi="Times New Roman" w:cs="Times New Roman"/>
          <w:szCs w:val="21"/>
        </w:rPr>
        <w:t>(6)</w:t>
      </w:r>
      <w:r w:rsidR="008674A9">
        <w:rPr>
          <w:rFonts w:ascii="Times New Roman" w:hAnsi="Times New Roman" w:cs="Times New Roman"/>
          <w:szCs w:val="21"/>
        </w:rPr>
        <w:t xml:space="preserve"> </w:t>
      </w:r>
      <w:proofErr w:type="gramStart"/>
      <w:r w:rsidRPr="00F9207D">
        <w:rPr>
          <w:rFonts w:ascii="Times New Roman" w:hAnsi="Times New Roman" w:cs="Times New Roman"/>
          <w:szCs w:val="21"/>
        </w:rPr>
        <w:t>information</w:t>
      </w:r>
      <w:proofErr w:type="gramEnd"/>
      <w:r w:rsidRPr="00F9207D">
        <w:rPr>
          <w:rFonts w:ascii="Times New Roman" w:hAnsi="Times New Roman" w:cs="Times New Roman"/>
          <w:szCs w:val="21"/>
        </w:rPr>
        <w:t xml:space="preserve"> that was developed independently regardless of whether </w:t>
      </w:r>
      <w:r w:rsidR="00DA0B2A">
        <w:rPr>
          <w:rFonts w:ascii="Times New Roman" w:hAnsi="Times New Roman" w:cs="Times New Roman"/>
          <w:szCs w:val="21"/>
        </w:rPr>
        <w:t>it comprises</w:t>
      </w:r>
      <w:r w:rsidRPr="00F9207D">
        <w:rPr>
          <w:rFonts w:ascii="Times New Roman" w:hAnsi="Times New Roman" w:cs="Times New Roman"/>
          <w:szCs w:val="21"/>
        </w:rPr>
        <w:t xml:space="preserve"> Confidential Information.</w:t>
      </w:r>
    </w:p>
    <w:p w:rsidR="00B5109B" w:rsidRPr="00F9207D" w:rsidRDefault="00B5109B" w:rsidP="008269E4">
      <w:pPr>
        <w:spacing w:line="360" w:lineRule="auto"/>
        <w:rPr>
          <w:rFonts w:ascii="Times New Roman" w:hAnsi="Times New Roman" w:cs="Times New Roman"/>
          <w:szCs w:val="21"/>
        </w:rPr>
      </w:pPr>
    </w:p>
    <w:p w:rsidR="00126318" w:rsidRPr="00F9207D" w:rsidRDefault="00126318" w:rsidP="008269E4">
      <w:pPr>
        <w:spacing w:line="360" w:lineRule="auto"/>
        <w:rPr>
          <w:rFonts w:ascii="Times New Roman" w:hAnsi="Times New Roman" w:cs="Times New Roman"/>
          <w:szCs w:val="21"/>
        </w:rPr>
      </w:pPr>
      <w:r w:rsidRPr="00F9207D">
        <w:rPr>
          <w:rFonts w:ascii="Times New Roman" w:hAnsi="Times New Roman" w:cs="Times New Roman"/>
          <w:szCs w:val="21"/>
        </w:rPr>
        <w:t>Prohibition of Diversion</w:t>
      </w:r>
    </w:p>
    <w:p w:rsidR="008674A9" w:rsidRDefault="008674A9" w:rsidP="008269E4">
      <w:pPr>
        <w:spacing w:line="360" w:lineRule="auto"/>
        <w:ind w:left="210" w:hangingChars="100" w:hanging="210"/>
        <w:rPr>
          <w:rFonts w:ascii="Times New Roman" w:hAnsi="Times New Roman" w:cs="Times New Roman"/>
          <w:szCs w:val="21"/>
        </w:rPr>
      </w:pPr>
      <w:r>
        <w:rPr>
          <w:rFonts w:ascii="Times New Roman" w:hAnsi="Times New Roman" w:cs="Times New Roman"/>
          <w:szCs w:val="21"/>
        </w:rPr>
        <w:t>Article 2</w:t>
      </w:r>
    </w:p>
    <w:p w:rsidR="00126318" w:rsidRPr="00F9207D" w:rsidRDefault="00126318" w:rsidP="008269E4">
      <w:pPr>
        <w:spacing w:line="360" w:lineRule="auto"/>
        <w:rPr>
          <w:rFonts w:ascii="Times New Roman" w:hAnsi="Times New Roman" w:cs="Times New Roman"/>
          <w:szCs w:val="21"/>
        </w:rPr>
      </w:pPr>
      <w:r w:rsidRPr="00F9207D">
        <w:rPr>
          <w:rFonts w:ascii="Times New Roman" w:hAnsi="Times New Roman" w:cs="Times New Roman"/>
          <w:szCs w:val="21"/>
        </w:rPr>
        <w:t>The Parties may not use Confidential Information disclosed by the other p</w:t>
      </w:r>
      <w:r w:rsidR="008674A9">
        <w:rPr>
          <w:rFonts w:ascii="Times New Roman" w:hAnsi="Times New Roman" w:cs="Times New Roman"/>
          <w:szCs w:val="21"/>
        </w:rPr>
        <w:t xml:space="preserve">arty for any purpose other than </w:t>
      </w:r>
      <w:r w:rsidRPr="00F9207D">
        <w:rPr>
          <w:rFonts w:ascii="Times New Roman" w:hAnsi="Times New Roman" w:cs="Times New Roman"/>
          <w:szCs w:val="21"/>
        </w:rPr>
        <w:t xml:space="preserve">the </w:t>
      </w:r>
      <w:r w:rsidR="001552B6">
        <w:rPr>
          <w:rFonts w:ascii="Times New Roman" w:hAnsi="Times New Roman" w:cs="Times New Roman"/>
          <w:szCs w:val="21"/>
        </w:rPr>
        <w:t>Examination</w:t>
      </w:r>
      <w:r w:rsidR="001552B6" w:rsidRPr="00F9207D">
        <w:rPr>
          <w:rFonts w:ascii="Times New Roman" w:hAnsi="Times New Roman" w:cs="Times New Roman"/>
          <w:szCs w:val="21"/>
        </w:rPr>
        <w:t xml:space="preserve"> </w:t>
      </w:r>
      <w:r w:rsidRPr="00F9207D">
        <w:rPr>
          <w:rFonts w:ascii="Times New Roman" w:hAnsi="Times New Roman" w:cs="Times New Roman"/>
          <w:szCs w:val="21"/>
        </w:rPr>
        <w:t>without the prior written approval of the other party.</w:t>
      </w:r>
    </w:p>
    <w:p w:rsidR="00B5109B" w:rsidRPr="00F9207D" w:rsidRDefault="00B5109B" w:rsidP="008269E4">
      <w:pPr>
        <w:spacing w:line="360" w:lineRule="auto"/>
        <w:rPr>
          <w:rFonts w:ascii="Times New Roman" w:hAnsi="Times New Roman" w:cs="Times New Roman"/>
          <w:szCs w:val="21"/>
        </w:rPr>
      </w:pPr>
    </w:p>
    <w:p w:rsidR="00042BEB" w:rsidRPr="00F9207D" w:rsidRDefault="00042BEB" w:rsidP="008269E4">
      <w:pPr>
        <w:spacing w:line="360" w:lineRule="auto"/>
        <w:rPr>
          <w:rFonts w:ascii="Times New Roman" w:hAnsi="Times New Roman" w:cs="Times New Roman"/>
          <w:szCs w:val="21"/>
        </w:rPr>
      </w:pPr>
      <w:r w:rsidRPr="00F9207D">
        <w:rPr>
          <w:rFonts w:ascii="Times New Roman" w:hAnsi="Times New Roman" w:cs="Times New Roman"/>
          <w:szCs w:val="21"/>
        </w:rPr>
        <w:t>Information Manager</w:t>
      </w:r>
    </w:p>
    <w:p w:rsidR="008674A9" w:rsidRDefault="008674A9" w:rsidP="008269E4">
      <w:pPr>
        <w:spacing w:line="360" w:lineRule="auto"/>
        <w:ind w:left="210" w:hangingChars="100" w:hanging="210"/>
        <w:rPr>
          <w:rFonts w:ascii="Times New Roman" w:hAnsi="Times New Roman" w:cs="Times New Roman"/>
          <w:szCs w:val="21"/>
        </w:rPr>
      </w:pPr>
      <w:r>
        <w:rPr>
          <w:rFonts w:ascii="Times New Roman" w:hAnsi="Times New Roman" w:cs="Times New Roman"/>
          <w:szCs w:val="21"/>
        </w:rPr>
        <w:lastRenderedPageBreak/>
        <w:t>Article 3</w:t>
      </w:r>
    </w:p>
    <w:p w:rsidR="00042BEB" w:rsidRPr="00F9207D" w:rsidRDefault="00CF7EDF" w:rsidP="008269E4">
      <w:pPr>
        <w:spacing w:line="360" w:lineRule="auto"/>
        <w:rPr>
          <w:rFonts w:ascii="Times New Roman" w:hAnsi="Times New Roman" w:cs="Times New Roman"/>
          <w:szCs w:val="21"/>
        </w:rPr>
      </w:pPr>
      <w:r w:rsidRPr="00F9207D">
        <w:rPr>
          <w:rFonts w:ascii="Times New Roman" w:hAnsi="Times New Roman" w:cs="Times New Roman"/>
          <w:szCs w:val="21"/>
        </w:rPr>
        <w:t>The following individuals shall serve as information managers for the Confidential Information of the Parties as per this Agreement, as well as the contact points for the reception of Confidential Information. In the event of a change in either of the information managers, written notice shall be provided to the other party without delay.</w:t>
      </w:r>
    </w:p>
    <w:p w:rsidR="00042BEB" w:rsidRPr="00F9207D" w:rsidRDefault="0018718A" w:rsidP="008269E4">
      <w:pPr>
        <w:spacing w:line="360" w:lineRule="auto"/>
        <w:rPr>
          <w:rFonts w:ascii="Times New Roman" w:hAnsi="Times New Roman" w:cs="Times New Roman"/>
          <w:b/>
          <w:szCs w:val="21"/>
        </w:rPr>
      </w:pPr>
      <w:r>
        <w:rPr>
          <w:rFonts w:ascii="Times New Roman" w:hAnsi="Times New Roman" w:cs="Times New Roman"/>
          <w:szCs w:val="21"/>
        </w:rPr>
        <w:t xml:space="preserve"> </w:t>
      </w:r>
      <w:r w:rsidR="00042BEB" w:rsidRPr="00F9207D">
        <w:rPr>
          <w:rFonts w:ascii="Times New Roman" w:hAnsi="Times New Roman" w:cs="Times New Roman"/>
          <w:szCs w:val="21"/>
        </w:rPr>
        <w:t>UEC: &lt;Name of researcher&gt;, &lt;Name of affiliation&gt;, The University of Electro-Communications</w:t>
      </w:r>
    </w:p>
    <w:p w:rsidR="00042BEB" w:rsidRPr="00F9207D" w:rsidRDefault="0018718A" w:rsidP="008269E4">
      <w:pPr>
        <w:spacing w:line="360" w:lineRule="auto"/>
        <w:rPr>
          <w:rFonts w:ascii="Times New Roman" w:hAnsi="Times New Roman" w:cs="Times New Roman"/>
          <w:szCs w:val="21"/>
        </w:rPr>
      </w:pPr>
      <w:r>
        <w:rPr>
          <w:rFonts w:ascii="Times New Roman" w:hAnsi="Times New Roman" w:cs="Times New Roman"/>
          <w:szCs w:val="21"/>
        </w:rPr>
        <w:t xml:space="preserve"> </w:t>
      </w:r>
      <w:r w:rsidR="00042BEB" w:rsidRPr="00F9207D">
        <w:rPr>
          <w:rFonts w:ascii="Times New Roman" w:hAnsi="Times New Roman" w:cs="Times New Roman"/>
          <w:szCs w:val="21"/>
        </w:rPr>
        <w:t>____: &lt;Name of researcher&gt;, &lt;Name of affiliation&gt;, ____</w:t>
      </w:r>
    </w:p>
    <w:p w:rsidR="00042BEB" w:rsidRPr="00F9207D" w:rsidRDefault="00042BEB" w:rsidP="008269E4">
      <w:pPr>
        <w:spacing w:line="360" w:lineRule="auto"/>
        <w:rPr>
          <w:rFonts w:ascii="Times New Roman" w:hAnsi="Times New Roman" w:cs="Times New Roman"/>
          <w:szCs w:val="21"/>
        </w:rPr>
      </w:pPr>
    </w:p>
    <w:p w:rsidR="00126318" w:rsidRPr="00F9207D" w:rsidRDefault="00126318" w:rsidP="008269E4">
      <w:pPr>
        <w:spacing w:line="360" w:lineRule="auto"/>
        <w:rPr>
          <w:rFonts w:ascii="Times New Roman" w:hAnsi="Times New Roman" w:cs="Times New Roman"/>
          <w:szCs w:val="21"/>
        </w:rPr>
      </w:pPr>
      <w:r w:rsidRPr="00F9207D">
        <w:rPr>
          <w:rFonts w:ascii="Times New Roman" w:hAnsi="Times New Roman" w:cs="Times New Roman"/>
          <w:szCs w:val="21"/>
        </w:rPr>
        <w:t>Acquisition of Intellectual Property Rights</w:t>
      </w:r>
    </w:p>
    <w:p w:rsidR="008674A9" w:rsidRDefault="008674A9" w:rsidP="008269E4">
      <w:pPr>
        <w:spacing w:line="360" w:lineRule="auto"/>
        <w:ind w:left="210" w:hangingChars="100" w:hanging="210"/>
        <w:rPr>
          <w:rFonts w:ascii="Times New Roman" w:hAnsi="Times New Roman" w:cs="Times New Roman"/>
          <w:szCs w:val="21"/>
        </w:rPr>
      </w:pPr>
      <w:r>
        <w:rPr>
          <w:rFonts w:ascii="Times New Roman" w:hAnsi="Times New Roman" w:cs="Times New Roman"/>
          <w:szCs w:val="21"/>
        </w:rPr>
        <w:t>Article 4</w:t>
      </w:r>
    </w:p>
    <w:p w:rsidR="00126318" w:rsidRPr="00B110D3" w:rsidRDefault="00126318" w:rsidP="008269E4">
      <w:pPr>
        <w:spacing w:line="360" w:lineRule="auto"/>
        <w:rPr>
          <w:rFonts w:ascii="Times New Roman" w:hAnsi="Times New Roman" w:cs="Times New Roman"/>
          <w:szCs w:val="21"/>
        </w:rPr>
      </w:pPr>
      <w:r w:rsidRPr="00F9207D">
        <w:rPr>
          <w:rFonts w:ascii="Times New Roman" w:hAnsi="Times New Roman" w:cs="Times New Roman"/>
          <w:szCs w:val="21"/>
        </w:rPr>
        <w:t xml:space="preserve">The handling of any invention, design, model, written work, know-how or any other intellectual property generated </w:t>
      </w:r>
      <w:r w:rsidR="001552B6">
        <w:rPr>
          <w:rFonts w:ascii="Times New Roman" w:hAnsi="Times New Roman" w:cs="Times New Roman"/>
          <w:szCs w:val="21"/>
        </w:rPr>
        <w:t>in</w:t>
      </w:r>
      <w:r w:rsidRPr="00F9207D">
        <w:rPr>
          <w:rFonts w:ascii="Times New Roman" w:hAnsi="Times New Roman" w:cs="Times New Roman"/>
          <w:szCs w:val="21"/>
        </w:rPr>
        <w:t xml:space="preserve"> the </w:t>
      </w:r>
      <w:r w:rsidR="001552B6">
        <w:rPr>
          <w:rFonts w:ascii="Times New Roman" w:hAnsi="Times New Roman" w:cs="Times New Roman"/>
          <w:szCs w:val="21"/>
        </w:rPr>
        <w:t>Examination</w:t>
      </w:r>
      <w:r w:rsidR="001552B6" w:rsidRPr="00F9207D">
        <w:rPr>
          <w:rFonts w:ascii="Times New Roman" w:hAnsi="Times New Roman" w:cs="Times New Roman"/>
          <w:szCs w:val="21"/>
        </w:rPr>
        <w:t xml:space="preserve"> </w:t>
      </w:r>
      <w:r w:rsidRPr="00B110D3">
        <w:rPr>
          <w:rFonts w:ascii="Times New Roman" w:hAnsi="Times New Roman" w:cs="Times New Roman"/>
          <w:szCs w:val="21"/>
        </w:rPr>
        <w:t>shall be determined upon mutual consultation by the Parties and, in</w:t>
      </w:r>
      <w:r w:rsidR="0018718A" w:rsidRPr="00B110D3">
        <w:rPr>
          <w:rFonts w:ascii="Times New Roman" w:hAnsi="Times New Roman" w:cs="Times New Roman"/>
          <w:szCs w:val="21"/>
        </w:rPr>
        <w:t xml:space="preserve"> the</w:t>
      </w:r>
      <w:r w:rsidRPr="00B110D3">
        <w:rPr>
          <w:rFonts w:ascii="Times New Roman" w:hAnsi="Times New Roman" w:cs="Times New Roman"/>
          <w:szCs w:val="21"/>
        </w:rPr>
        <w:t xml:space="preserve"> absence of any separate regulations or </w:t>
      </w:r>
      <w:r w:rsidR="00B531F4" w:rsidRPr="00B110D3">
        <w:rPr>
          <w:rFonts w:ascii="Times New Roman" w:hAnsi="Times New Roman" w:cs="Times New Roman"/>
          <w:szCs w:val="21"/>
        </w:rPr>
        <w:t>agreement, no</w:t>
      </w:r>
      <w:r w:rsidRPr="00B110D3">
        <w:rPr>
          <w:rFonts w:ascii="Times New Roman" w:hAnsi="Times New Roman" w:cs="Times New Roman"/>
          <w:szCs w:val="21"/>
        </w:rPr>
        <w:t xml:space="preserve"> intellectual property rights shall be acquired </w:t>
      </w:r>
      <w:r w:rsidR="001552B6" w:rsidRPr="00B110D3">
        <w:rPr>
          <w:rFonts w:ascii="Times New Roman" w:hAnsi="Times New Roman" w:cs="Times New Roman"/>
          <w:szCs w:val="21"/>
        </w:rPr>
        <w:t xml:space="preserve">by the Parties </w:t>
      </w:r>
      <w:r w:rsidRPr="00B110D3">
        <w:rPr>
          <w:rFonts w:ascii="Times New Roman" w:hAnsi="Times New Roman" w:cs="Times New Roman"/>
          <w:szCs w:val="21"/>
        </w:rPr>
        <w:t>based on the Confidential Information disclosed by the other party.</w:t>
      </w:r>
    </w:p>
    <w:p w:rsidR="00B5109B" w:rsidRPr="00B110D3" w:rsidRDefault="00B5109B" w:rsidP="008269E4">
      <w:pPr>
        <w:spacing w:line="360" w:lineRule="auto"/>
        <w:rPr>
          <w:rFonts w:ascii="Times New Roman" w:hAnsi="Times New Roman" w:cs="Times New Roman"/>
          <w:szCs w:val="21"/>
        </w:rPr>
      </w:pPr>
    </w:p>
    <w:p w:rsidR="00CF7EDF" w:rsidRPr="00B110D3" w:rsidRDefault="00CF7EDF" w:rsidP="008269E4">
      <w:pPr>
        <w:spacing w:line="360" w:lineRule="auto"/>
        <w:rPr>
          <w:rFonts w:ascii="Times New Roman" w:hAnsi="Times New Roman" w:cs="Times New Roman"/>
          <w:szCs w:val="21"/>
        </w:rPr>
      </w:pPr>
      <w:r w:rsidRPr="00B110D3">
        <w:rPr>
          <w:rFonts w:ascii="Times New Roman" w:hAnsi="Times New Roman" w:cs="Times New Roman"/>
          <w:szCs w:val="21"/>
        </w:rPr>
        <w:t>Joint Research Agreement</w:t>
      </w:r>
    </w:p>
    <w:p w:rsidR="00CF7EDF" w:rsidRPr="00F9207D" w:rsidRDefault="00CF7EDF" w:rsidP="008269E4">
      <w:pPr>
        <w:spacing w:line="360" w:lineRule="auto"/>
        <w:rPr>
          <w:rFonts w:ascii="Times New Roman" w:hAnsi="Times New Roman" w:cs="Times New Roman"/>
          <w:szCs w:val="21"/>
        </w:rPr>
      </w:pPr>
      <w:r w:rsidRPr="00B110D3">
        <w:rPr>
          <w:rFonts w:ascii="Times New Roman" w:hAnsi="Times New Roman" w:cs="Times New Roman"/>
          <w:szCs w:val="21"/>
        </w:rPr>
        <w:t>Article 5</w:t>
      </w:r>
      <w:r w:rsidRPr="00B110D3">
        <w:rPr>
          <w:rFonts w:ascii="Times New Roman" w:hAnsi="Times New Roman" w:cs="Times New Roman"/>
          <w:szCs w:val="21"/>
        </w:rPr>
        <w:br/>
        <w:t xml:space="preserve">The Parties shall execute a separate Joint Research Agreement in the event that a decision is made to conduct </w:t>
      </w:r>
      <w:r w:rsidR="001552B6" w:rsidRPr="00B110D3">
        <w:rPr>
          <w:rFonts w:ascii="Times New Roman" w:hAnsi="Times New Roman" w:cs="Times New Roman"/>
          <w:szCs w:val="21"/>
        </w:rPr>
        <w:t>J</w:t>
      </w:r>
      <w:r w:rsidRPr="00B110D3">
        <w:rPr>
          <w:rFonts w:ascii="Times New Roman" w:hAnsi="Times New Roman" w:cs="Times New Roman"/>
          <w:szCs w:val="21"/>
        </w:rPr>
        <w:t xml:space="preserve">oint </w:t>
      </w:r>
      <w:r w:rsidR="001552B6" w:rsidRPr="00B110D3">
        <w:rPr>
          <w:rFonts w:ascii="Times New Roman" w:hAnsi="Times New Roman" w:cs="Times New Roman"/>
          <w:szCs w:val="21"/>
        </w:rPr>
        <w:t>R</w:t>
      </w:r>
      <w:r w:rsidRPr="00B110D3">
        <w:rPr>
          <w:rFonts w:ascii="Times New Roman" w:hAnsi="Times New Roman" w:cs="Times New Roman"/>
          <w:szCs w:val="21"/>
        </w:rPr>
        <w:t xml:space="preserve">esearch based on the results of the </w:t>
      </w:r>
      <w:r w:rsidR="001552B6" w:rsidRPr="00B110D3">
        <w:rPr>
          <w:rFonts w:ascii="Times New Roman" w:hAnsi="Times New Roman" w:cs="Times New Roman"/>
          <w:szCs w:val="21"/>
        </w:rPr>
        <w:t>Examination</w:t>
      </w:r>
      <w:r w:rsidR="001552B6">
        <w:rPr>
          <w:rFonts w:ascii="Times New Roman" w:hAnsi="Times New Roman" w:cs="Times New Roman"/>
          <w:szCs w:val="21"/>
        </w:rPr>
        <w:t>.</w:t>
      </w:r>
    </w:p>
    <w:p w:rsidR="00CF7EDF" w:rsidRPr="00F9207D" w:rsidRDefault="00CF7EDF" w:rsidP="008269E4">
      <w:pPr>
        <w:spacing w:line="360" w:lineRule="auto"/>
        <w:rPr>
          <w:rFonts w:ascii="Times New Roman" w:hAnsi="Times New Roman" w:cs="Times New Roman"/>
          <w:szCs w:val="21"/>
        </w:rPr>
      </w:pPr>
    </w:p>
    <w:p w:rsidR="00126318" w:rsidRPr="00F9207D" w:rsidRDefault="00126318" w:rsidP="008269E4">
      <w:pPr>
        <w:spacing w:line="360" w:lineRule="auto"/>
        <w:rPr>
          <w:rFonts w:ascii="Times New Roman" w:hAnsi="Times New Roman" w:cs="Times New Roman"/>
          <w:szCs w:val="21"/>
        </w:rPr>
      </w:pPr>
      <w:r w:rsidRPr="00F9207D">
        <w:rPr>
          <w:rFonts w:ascii="Times New Roman" w:hAnsi="Times New Roman" w:cs="Times New Roman"/>
          <w:szCs w:val="21"/>
        </w:rPr>
        <w:t>Return of Confidential Documents</w:t>
      </w:r>
    </w:p>
    <w:p w:rsidR="008674A9" w:rsidRDefault="00CF7EDF" w:rsidP="008269E4">
      <w:pPr>
        <w:spacing w:line="360" w:lineRule="auto"/>
        <w:ind w:left="210" w:hangingChars="100" w:hanging="210"/>
        <w:rPr>
          <w:rFonts w:ascii="Times New Roman" w:hAnsi="Times New Roman" w:cs="Times New Roman"/>
          <w:szCs w:val="21"/>
        </w:rPr>
      </w:pPr>
      <w:r w:rsidRPr="00F9207D">
        <w:rPr>
          <w:rFonts w:ascii="Times New Roman" w:hAnsi="Times New Roman" w:cs="Times New Roman"/>
          <w:szCs w:val="21"/>
        </w:rPr>
        <w:t>Article</w:t>
      </w:r>
      <w:r w:rsidR="008674A9">
        <w:rPr>
          <w:rFonts w:ascii="Times New Roman" w:hAnsi="Times New Roman" w:cs="Times New Roman"/>
          <w:szCs w:val="21"/>
        </w:rPr>
        <w:t xml:space="preserve"> 6</w:t>
      </w:r>
    </w:p>
    <w:p w:rsidR="00126318" w:rsidRPr="00B110D3" w:rsidRDefault="00CF7EDF" w:rsidP="008269E4">
      <w:pPr>
        <w:spacing w:line="360" w:lineRule="auto"/>
        <w:rPr>
          <w:rFonts w:ascii="Times New Roman" w:hAnsi="Times New Roman" w:cs="Times New Roman"/>
          <w:szCs w:val="21"/>
        </w:rPr>
      </w:pPr>
      <w:r w:rsidRPr="00F9207D">
        <w:rPr>
          <w:rFonts w:ascii="Times New Roman" w:hAnsi="Times New Roman" w:cs="Times New Roman"/>
          <w:szCs w:val="21"/>
        </w:rPr>
        <w:t>The Parties must, if</w:t>
      </w:r>
      <w:r w:rsidR="001552B6">
        <w:rPr>
          <w:rFonts w:ascii="Times New Roman" w:hAnsi="Times New Roman" w:cs="Times New Roman"/>
          <w:szCs w:val="21"/>
        </w:rPr>
        <w:t xml:space="preserve"> </w:t>
      </w:r>
      <w:r w:rsidRPr="00F9207D">
        <w:rPr>
          <w:rFonts w:ascii="Times New Roman" w:hAnsi="Times New Roman" w:cs="Times New Roman"/>
          <w:szCs w:val="21"/>
        </w:rPr>
        <w:t xml:space="preserve">demanded by the other party or if </w:t>
      </w:r>
      <w:r w:rsidRPr="00B110D3">
        <w:rPr>
          <w:rFonts w:ascii="Times New Roman" w:hAnsi="Times New Roman" w:cs="Times New Roman"/>
          <w:szCs w:val="21"/>
        </w:rPr>
        <w:t xml:space="preserve">the </w:t>
      </w:r>
      <w:r w:rsidR="001552B6" w:rsidRPr="00B110D3">
        <w:rPr>
          <w:rFonts w:ascii="Times New Roman" w:hAnsi="Times New Roman" w:cs="Times New Roman"/>
          <w:szCs w:val="21"/>
        </w:rPr>
        <w:t xml:space="preserve">Examination </w:t>
      </w:r>
      <w:r w:rsidRPr="00B110D3">
        <w:rPr>
          <w:rFonts w:ascii="Times New Roman" w:hAnsi="Times New Roman" w:cs="Times New Roman"/>
          <w:szCs w:val="21"/>
        </w:rPr>
        <w:t xml:space="preserve">does not result in </w:t>
      </w:r>
      <w:r w:rsidR="001552B6" w:rsidRPr="00B110D3">
        <w:rPr>
          <w:rFonts w:ascii="Times New Roman" w:hAnsi="Times New Roman" w:cs="Times New Roman"/>
          <w:szCs w:val="21"/>
        </w:rPr>
        <w:t>J</w:t>
      </w:r>
      <w:r w:rsidRPr="00B110D3">
        <w:rPr>
          <w:rFonts w:ascii="Times New Roman" w:hAnsi="Times New Roman" w:cs="Times New Roman"/>
          <w:szCs w:val="21"/>
        </w:rPr>
        <w:t xml:space="preserve">oint </w:t>
      </w:r>
      <w:r w:rsidR="001552B6" w:rsidRPr="00B110D3">
        <w:rPr>
          <w:rFonts w:ascii="Times New Roman" w:hAnsi="Times New Roman" w:cs="Times New Roman"/>
          <w:szCs w:val="21"/>
        </w:rPr>
        <w:t>R</w:t>
      </w:r>
      <w:r w:rsidRPr="00B110D3">
        <w:rPr>
          <w:rFonts w:ascii="Times New Roman" w:hAnsi="Times New Roman" w:cs="Times New Roman"/>
          <w:szCs w:val="21"/>
        </w:rPr>
        <w:t xml:space="preserve">esearch, immediately return or submit to the other party any documents relating to the Confidential Information </w:t>
      </w:r>
      <w:r w:rsidR="001552B6" w:rsidRPr="00B110D3">
        <w:rPr>
          <w:rFonts w:ascii="Times New Roman" w:hAnsi="Times New Roman" w:cs="Times New Roman"/>
          <w:szCs w:val="21"/>
        </w:rPr>
        <w:t>of</w:t>
      </w:r>
      <w:r w:rsidR="00DA0B2A" w:rsidRPr="00B110D3">
        <w:rPr>
          <w:rFonts w:ascii="Times New Roman" w:hAnsi="Times New Roman" w:cs="Times New Roman"/>
          <w:szCs w:val="21"/>
        </w:rPr>
        <w:t xml:space="preserve"> the other party</w:t>
      </w:r>
      <w:r w:rsidRPr="00B110D3">
        <w:rPr>
          <w:rFonts w:ascii="Times New Roman" w:hAnsi="Times New Roman" w:cs="Times New Roman"/>
          <w:szCs w:val="21"/>
        </w:rPr>
        <w:t xml:space="preserve"> (including copies and duplicates) and all materials generated based thereon.</w:t>
      </w:r>
    </w:p>
    <w:p w:rsidR="00B5109B" w:rsidRPr="00B110D3" w:rsidRDefault="00B5109B" w:rsidP="008269E4">
      <w:pPr>
        <w:spacing w:line="360" w:lineRule="auto"/>
        <w:ind w:left="210" w:hangingChars="100" w:hanging="210"/>
        <w:rPr>
          <w:rFonts w:ascii="Times New Roman" w:hAnsi="Times New Roman" w:cs="Times New Roman"/>
          <w:szCs w:val="21"/>
        </w:rPr>
      </w:pPr>
    </w:p>
    <w:p w:rsidR="00126318" w:rsidRPr="00B110D3" w:rsidRDefault="00126318" w:rsidP="008269E4">
      <w:pPr>
        <w:spacing w:line="360" w:lineRule="auto"/>
        <w:rPr>
          <w:rFonts w:ascii="Times New Roman" w:hAnsi="Times New Roman" w:cs="Times New Roman"/>
          <w:szCs w:val="21"/>
        </w:rPr>
      </w:pPr>
      <w:r w:rsidRPr="00B110D3">
        <w:rPr>
          <w:rFonts w:ascii="Times New Roman" w:hAnsi="Times New Roman" w:cs="Times New Roman"/>
          <w:szCs w:val="21"/>
        </w:rPr>
        <w:t>Term</w:t>
      </w:r>
    </w:p>
    <w:p w:rsidR="000325B5" w:rsidRPr="00B110D3" w:rsidRDefault="00CF7EDF" w:rsidP="008269E4">
      <w:pPr>
        <w:spacing w:line="360" w:lineRule="auto"/>
        <w:rPr>
          <w:rFonts w:ascii="Times New Roman" w:hAnsi="Times New Roman" w:cs="Times New Roman"/>
          <w:szCs w:val="21"/>
        </w:rPr>
      </w:pPr>
      <w:r w:rsidRPr="00B110D3">
        <w:rPr>
          <w:rFonts w:ascii="Times New Roman" w:hAnsi="Times New Roman" w:cs="Times New Roman"/>
          <w:szCs w:val="21"/>
        </w:rPr>
        <w:t>Article 7</w:t>
      </w:r>
    </w:p>
    <w:p w:rsidR="000325B5" w:rsidRPr="00B110D3" w:rsidRDefault="000325B5" w:rsidP="008269E4">
      <w:pPr>
        <w:spacing w:line="360" w:lineRule="auto"/>
        <w:rPr>
          <w:rFonts w:ascii="Times New Roman" w:hAnsi="Times New Roman" w:cs="Times New Roman"/>
          <w:szCs w:val="21"/>
        </w:rPr>
      </w:pPr>
      <w:r w:rsidRPr="00B110D3">
        <w:rPr>
          <w:rFonts w:ascii="Times New Roman" w:hAnsi="Times New Roman" w:cs="Times New Roman"/>
          <w:szCs w:val="21"/>
        </w:rPr>
        <w:t xml:space="preserve">1. </w:t>
      </w:r>
      <w:r w:rsidR="00CF7EDF" w:rsidRPr="00B110D3">
        <w:rPr>
          <w:rFonts w:ascii="Times New Roman" w:hAnsi="Times New Roman" w:cs="Times New Roman"/>
          <w:szCs w:val="21"/>
        </w:rPr>
        <w:t xml:space="preserve">The term of the </w:t>
      </w:r>
      <w:r w:rsidR="001552B6" w:rsidRPr="00B110D3">
        <w:rPr>
          <w:rFonts w:ascii="Times New Roman" w:hAnsi="Times New Roman" w:cs="Times New Roman"/>
          <w:szCs w:val="21"/>
        </w:rPr>
        <w:t xml:space="preserve">Examination </w:t>
      </w:r>
      <w:r w:rsidR="00CF7EDF" w:rsidRPr="00B110D3">
        <w:rPr>
          <w:rFonts w:ascii="Times New Roman" w:hAnsi="Times New Roman" w:cs="Times New Roman"/>
          <w:szCs w:val="21"/>
        </w:rPr>
        <w:t>shall be six (6) months from the da</w:t>
      </w:r>
      <w:r w:rsidR="00DA0B2A" w:rsidRPr="00B110D3">
        <w:rPr>
          <w:rFonts w:ascii="Times New Roman" w:hAnsi="Times New Roman" w:cs="Times New Roman"/>
          <w:szCs w:val="21"/>
        </w:rPr>
        <w:t>te immediately</w:t>
      </w:r>
      <w:r w:rsidR="00CF7EDF" w:rsidRPr="00B110D3">
        <w:rPr>
          <w:rFonts w:ascii="Times New Roman" w:hAnsi="Times New Roman" w:cs="Times New Roman"/>
          <w:szCs w:val="21"/>
        </w:rPr>
        <w:t xml:space="preserve"> following the date of execution of this Agreement.</w:t>
      </w:r>
    </w:p>
    <w:p w:rsidR="00B46DAC" w:rsidRPr="00F9207D" w:rsidRDefault="00B46DAC" w:rsidP="008269E4">
      <w:pPr>
        <w:spacing w:line="360" w:lineRule="auto"/>
        <w:rPr>
          <w:rFonts w:ascii="Times New Roman" w:hAnsi="Times New Roman" w:cs="Times New Roman"/>
          <w:szCs w:val="21"/>
        </w:rPr>
      </w:pPr>
      <w:r w:rsidRPr="00F9207D">
        <w:rPr>
          <w:rFonts w:ascii="Times New Roman" w:hAnsi="Times New Roman" w:cs="Times New Roman"/>
          <w:szCs w:val="21"/>
        </w:rPr>
        <w:t>2. Th</w:t>
      </w:r>
      <w:r w:rsidR="00DA0B2A">
        <w:rPr>
          <w:rFonts w:ascii="Times New Roman" w:hAnsi="Times New Roman" w:cs="Times New Roman"/>
          <w:szCs w:val="21"/>
        </w:rPr>
        <w:t>e terms of th</w:t>
      </w:r>
      <w:r w:rsidRPr="00F9207D">
        <w:rPr>
          <w:rFonts w:ascii="Times New Roman" w:hAnsi="Times New Roman" w:cs="Times New Roman"/>
          <w:szCs w:val="21"/>
        </w:rPr>
        <w:t xml:space="preserve">is Agreement shall be valid </w:t>
      </w:r>
      <w:r w:rsidR="00DA0B2A">
        <w:rPr>
          <w:rFonts w:ascii="Times New Roman" w:hAnsi="Times New Roman" w:cs="Times New Roman"/>
          <w:szCs w:val="21"/>
        </w:rPr>
        <w:t>for the duration</w:t>
      </w:r>
      <w:r w:rsidRPr="00F9207D">
        <w:rPr>
          <w:rFonts w:ascii="Times New Roman" w:hAnsi="Times New Roman" w:cs="Times New Roman"/>
          <w:szCs w:val="21"/>
        </w:rPr>
        <w:t xml:space="preserve"> of the </w:t>
      </w:r>
      <w:r w:rsidR="001552B6">
        <w:rPr>
          <w:rFonts w:ascii="Times New Roman" w:hAnsi="Times New Roman" w:cs="Times New Roman"/>
          <w:szCs w:val="21"/>
        </w:rPr>
        <w:t xml:space="preserve">Examination </w:t>
      </w:r>
      <w:r w:rsidRPr="00F9207D">
        <w:rPr>
          <w:rFonts w:ascii="Times New Roman" w:hAnsi="Times New Roman" w:cs="Times New Roman"/>
          <w:szCs w:val="21"/>
        </w:rPr>
        <w:t>and for three (3) years after the termination thereof.</w:t>
      </w:r>
    </w:p>
    <w:p w:rsidR="00B46DAC" w:rsidRDefault="00B46DAC" w:rsidP="008269E4">
      <w:pPr>
        <w:spacing w:line="360" w:lineRule="auto"/>
        <w:rPr>
          <w:rFonts w:ascii="Times New Roman" w:hAnsi="Times New Roman" w:cs="Times New Roman"/>
          <w:szCs w:val="21"/>
        </w:rPr>
      </w:pPr>
    </w:p>
    <w:p w:rsidR="001552B6" w:rsidRPr="00F9207D" w:rsidRDefault="001552B6" w:rsidP="008269E4">
      <w:pPr>
        <w:spacing w:line="360" w:lineRule="auto"/>
        <w:rPr>
          <w:rFonts w:ascii="Times New Roman" w:hAnsi="Times New Roman" w:cs="Times New Roman"/>
          <w:szCs w:val="21"/>
        </w:rPr>
      </w:pPr>
    </w:p>
    <w:p w:rsidR="00126318" w:rsidRPr="00F9207D" w:rsidRDefault="00126318" w:rsidP="008269E4">
      <w:pPr>
        <w:spacing w:line="360" w:lineRule="auto"/>
        <w:rPr>
          <w:rFonts w:ascii="Times New Roman" w:hAnsi="Times New Roman" w:cs="Times New Roman"/>
          <w:szCs w:val="21"/>
        </w:rPr>
      </w:pPr>
      <w:r w:rsidRPr="00F9207D">
        <w:rPr>
          <w:rFonts w:ascii="Times New Roman" w:hAnsi="Times New Roman" w:cs="Times New Roman"/>
          <w:szCs w:val="21"/>
        </w:rPr>
        <w:t>Consultation</w:t>
      </w:r>
    </w:p>
    <w:p w:rsidR="00126318" w:rsidRPr="00F9207D" w:rsidRDefault="00CF7EDF" w:rsidP="008269E4">
      <w:pPr>
        <w:spacing w:line="360" w:lineRule="auto"/>
        <w:rPr>
          <w:rFonts w:ascii="Times New Roman" w:hAnsi="Times New Roman" w:cs="Times New Roman"/>
          <w:szCs w:val="21"/>
        </w:rPr>
      </w:pPr>
      <w:r w:rsidRPr="00F9207D">
        <w:rPr>
          <w:rFonts w:ascii="Times New Roman" w:hAnsi="Times New Roman" w:cs="Times New Roman"/>
          <w:szCs w:val="21"/>
        </w:rPr>
        <w:t>Article 8</w:t>
      </w:r>
      <w:r w:rsidRPr="00F9207D">
        <w:rPr>
          <w:rFonts w:ascii="Times New Roman" w:hAnsi="Times New Roman" w:cs="Times New Roman"/>
          <w:szCs w:val="21"/>
        </w:rPr>
        <w:br/>
      </w:r>
      <w:r w:rsidR="00B531F4">
        <w:rPr>
          <w:rFonts w:ascii="Times New Roman" w:hAnsi="Times New Roman" w:cs="Times New Roman"/>
          <w:szCs w:val="21"/>
        </w:rPr>
        <w:t>T</w:t>
      </w:r>
      <w:r w:rsidRPr="00F9207D">
        <w:rPr>
          <w:rFonts w:ascii="Times New Roman" w:hAnsi="Times New Roman" w:cs="Times New Roman"/>
          <w:szCs w:val="21"/>
        </w:rPr>
        <w:t xml:space="preserve">he parties shall mutually consult in good faith and make every effort to resolve </w:t>
      </w:r>
      <w:r w:rsidR="00B531F4" w:rsidRPr="00F9207D">
        <w:rPr>
          <w:rFonts w:ascii="Times New Roman" w:hAnsi="Times New Roman" w:cs="Times New Roman"/>
          <w:szCs w:val="21"/>
        </w:rPr>
        <w:t xml:space="preserve">matters not provided for in this Agreement </w:t>
      </w:r>
      <w:r w:rsidR="00B531F4">
        <w:rPr>
          <w:rFonts w:ascii="Times New Roman" w:hAnsi="Times New Roman" w:cs="Times New Roman"/>
          <w:szCs w:val="21"/>
        </w:rPr>
        <w:t>or any doubts arising from its interpretation</w:t>
      </w:r>
      <w:r w:rsidRPr="00F9207D">
        <w:rPr>
          <w:rFonts w:ascii="Times New Roman" w:hAnsi="Times New Roman" w:cs="Times New Roman"/>
          <w:szCs w:val="21"/>
        </w:rPr>
        <w:t>.</w:t>
      </w:r>
    </w:p>
    <w:p w:rsidR="00126318" w:rsidRPr="00F9207D" w:rsidRDefault="00126318" w:rsidP="008269E4">
      <w:pPr>
        <w:spacing w:line="360" w:lineRule="auto"/>
        <w:rPr>
          <w:rFonts w:ascii="Times New Roman" w:hAnsi="Times New Roman" w:cs="Times New Roman"/>
          <w:szCs w:val="21"/>
        </w:rPr>
      </w:pPr>
    </w:p>
    <w:p w:rsidR="00126318" w:rsidRPr="00F9207D" w:rsidRDefault="00126318" w:rsidP="008269E4">
      <w:pPr>
        <w:spacing w:line="360" w:lineRule="auto"/>
        <w:rPr>
          <w:rFonts w:ascii="Times New Roman" w:hAnsi="Times New Roman" w:cs="Times New Roman"/>
          <w:szCs w:val="21"/>
        </w:rPr>
      </w:pPr>
      <w:r w:rsidRPr="00F9207D">
        <w:rPr>
          <w:rFonts w:ascii="Times New Roman" w:hAnsi="Times New Roman" w:cs="Times New Roman"/>
          <w:szCs w:val="21"/>
        </w:rPr>
        <w:t>IN WITNESS WHEREOF, this Agreement shall be drafted in duplicate with the Parties ascribing their name and seal and retaining one (1) co</w:t>
      </w:r>
      <w:r w:rsidR="002458F1">
        <w:rPr>
          <w:rFonts w:ascii="Times New Roman" w:hAnsi="Times New Roman" w:cs="Times New Roman"/>
          <w:szCs w:val="21"/>
        </w:rPr>
        <w:t>py</w:t>
      </w:r>
      <w:r w:rsidRPr="00F9207D">
        <w:rPr>
          <w:rFonts w:ascii="Times New Roman" w:hAnsi="Times New Roman" w:cs="Times New Roman"/>
          <w:szCs w:val="21"/>
        </w:rPr>
        <w:t xml:space="preserve"> each.</w:t>
      </w:r>
    </w:p>
    <w:p w:rsidR="00126318" w:rsidRPr="00F9207D" w:rsidRDefault="00126318" w:rsidP="008269E4">
      <w:pPr>
        <w:spacing w:line="360" w:lineRule="auto"/>
        <w:ind w:firstLineChars="1282" w:firstLine="2692"/>
        <w:rPr>
          <w:rFonts w:ascii="Times New Roman" w:hAnsi="Times New Roman" w:cs="Times New Roman"/>
          <w:szCs w:val="21"/>
        </w:rPr>
      </w:pPr>
    </w:p>
    <w:p w:rsidR="00126318" w:rsidRPr="00F9207D" w:rsidRDefault="00B03A55" w:rsidP="008269E4">
      <w:pPr>
        <w:spacing w:line="360" w:lineRule="auto"/>
        <w:ind w:firstLineChars="1822" w:firstLine="3826"/>
        <w:rPr>
          <w:rFonts w:ascii="Times New Roman" w:hAnsi="Times New Roman" w:cs="Times New Roman"/>
          <w:szCs w:val="21"/>
        </w:rPr>
      </w:pPr>
      <w:r w:rsidRPr="00F9207D">
        <w:rPr>
          <w:rFonts w:ascii="Times New Roman" w:hAnsi="Times New Roman" w:cs="Times New Roman"/>
          <w:szCs w:val="21"/>
        </w:rPr>
        <w:t>Date</w:t>
      </w:r>
    </w:p>
    <w:p w:rsidR="00126318" w:rsidRPr="00B110D3" w:rsidRDefault="00126318" w:rsidP="008269E4">
      <w:pPr>
        <w:spacing w:line="360" w:lineRule="auto"/>
        <w:ind w:firstLineChars="1822" w:firstLine="3826"/>
        <w:rPr>
          <w:rFonts w:ascii="Times New Roman" w:hAnsi="Times New Roman" w:cs="Times New Roman"/>
          <w:szCs w:val="21"/>
        </w:rPr>
      </w:pPr>
    </w:p>
    <w:p w:rsidR="008674A9" w:rsidRPr="00B110D3" w:rsidRDefault="00126318" w:rsidP="008269E4">
      <w:pPr>
        <w:spacing w:line="360" w:lineRule="auto"/>
        <w:ind w:firstLineChars="1822" w:firstLine="3826"/>
        <w:rPr>
          <w:rFonts w:ascii="Times New Roman" w:hAnsi="Times New Roman" w:cs="Times New Roman"/>
          <w:szCs w:val="21"/>
        </w:rPr>
      </w:pPr>
      <w:r w:rsidRPr="00B110D3">
        <w:rPr>
          <w:rFonts w:ascii="Times New Roman" w:hAnsi="Times New Roman" w:cs="Times New Roman"/>
          <w:szCs w:val="21"/>
        </w:rPr>
        <w:t xml:space="preserve">UEC: </w:t>
      </w:r>
    </w:p>
    <w:p w:rsidR="00126318" w:rsidRPr="00B110D3" w:rsidRDefault="00126318" w:rsidP="008269E4">
      <w:pPr>
        <w:spacing w:line="360" w:lineRule="auto"/>
        <w:ind w:left="374" w:firstLineChars="1822" w:firstLine="3826"/>
        <w:rPr>
          <w:rFonts w:ascii="Times New Roman" w:hAnsi="Times New Roman" w:cs="Times New Roman"/>
          <w:szCs w:val="21"/>
        </w:rPr>
      </w:pPr>
      <w:r w:rsidRPr="00B110D3">
        <w:rPr>
          <w:rFonts w:ascii="Times New Roman" w:hAnsi="Times New Roman" w:cs="Times New Roman"/>
          <w:szCs w:val="21"/>
        </w:rPr>
        <w:t xml:space="preserve">1-5-1 </w:t>
      </w:r>
      <w:proofErr w:type="spellStart"/>
      <w:r w:rsidRPr="00B110D3">
        <w:rPr>
          <w:rFonts w:ascii="Times New Roman" w:hAnsi="Times New Roman" w:cs="Times New Roman"/>
          <w:szCs w:val="21"/>
        </w:rPr>
        <w:t>Chofugaoka</w:t>
      </w:r>
      <w:proofErr w:type="spellEnd"/>
      <w:r w:rsidRPr="00B110D3">
        <w:rPr>
          <w:rFonts w:ascii="Times New Roman" w:hAnsi="Times New Roman" w:cs="Times New Roman"/>
          <w:szCs w:val="21"/>
        </w:rPr>
        <w:t xml:space="preserve">, </w:t>
      </w:r>
      <w:proofErr w:type="spellStart"/>
      <w:r w:rsidRPr="00B110D3">
        <w:rPr>
          <w:rFonts w:ascii="Times New Roman" w:hAnsi="Times New Roman" w:cs="Times New Roman"/>
          <w:szCs w:val="21"/>
        </w:rPr>
        <w:t>Chofu</w:t>
      </w:r>
      <w:proofErr w:type="spellEnd"/>
      <w:r w:rsidRPr="00B110D3">
        <w:rPr>
          <w:rFonts w:ascii="Times New Roman" w:hAnsi="Times New Roman" w:cs="Times New Roman"/>
          <w:szCs w:val="21"/>
        </w:rPr>
        <w:t xml:space="preserve"> City, Tokyo</w:t>
      </w:r>
    </w:p>
    <w:p w:rsidR="00126318" w:rsidRPr="00B110D3" w:rsidRDefault="00126318" w:rsidP="008269E4">
      <w:pPr>
        <w:spacing w:line="360" w:lineRule="auto"/>
        <w:ind w:firstLineChars="1822" w:firstLine="3826"/>
        <w:rPr>
          <w:rFonts w:ascii="Times New Roman" w:hAnsi="Times New Roman" w:cs="Times New Roman"/>
          <w:szCs w:val="21"/>
        </w:rPr>
      </w:pPr>
      <w:r w:rsidRPr="00B110D3">
        <w:rPr>
          <w:rFonts w:ascii="Times New Roman" w:hAnsi="Times New Roman" w:cs="Times New Roman"/>
          <w:szCs w:val="21"/>
        </w:rPr>
        <w:tab/>
        <w:t>The University of Electro-Communications</w:t>
      </w:r>
    </w:p>
    <w:p w:rsidR="00126318" w:rsidRPr="00B110D3" w:rsidRDefault="0026622F" w:rsidP="008269E4">
      <w:pPr>
        <w:spacing w:line="360" w:lineRule="auto"/>
        <w:ind w:left="4200"/>
        <w:rPr>
          <w:rFonts w:ascii="Times New Roman" w:hAnsi="Times New Roman" w:cs="Times New Roman" w:hint="eastAsia"/>
          <w:szCs w:val="21"/>
          <w:lang w:eastAsia="ja-JP"/>
        </w:rPr>
      </w:pPr>
      <w:r>
        <w:rPr>
          <w:rFonts w:ascii="Times New Roman" w:hAnsi="Times New Roman" w:cs="Times New Roman" w:hint="eastAsia"/>
          <w:szCs w:val="21"/>
          <w:lang w:eastAsia="ja-JP"/>
        </w:rPr>
        <w:t>(</w:t>
      </w:r>
      <w:bookmarkStart w:id="0" w:name="_GoBack"/>
      <w:bookmarkEnd w:id="0"/>
      <w:r w:rsidR="00126318" w:rsidRPr="00B110D3">
        <w:rPr>
          <w:rFonts w:ascii="Times New Roman" w:hAnsi="Times New Roman" w:cs="Times New Roman"/>
          <w:szCs w:val="21"/>
        </w:rPr>
        <w:t>Nobuo Nakajima, Director</w:t>
      </w:r>
      <w:r w:rsidR="00126318" w:rsidRPr="00B110D3">
        <w:rPr>
          <w:rFonts w:ascii="Times New Roman" w:hAnsi="Times New Roman" w:cs="Times New Roman"/>
          <w:szCs w:val="21"/>
        </w:rPr>
        <w:br/>
        <w:t>Center for Industrial and Governmental Relations</w:t>
      </w:r>
      <w:r>
        <w:rPr>
          <w:rFonts w:ascii="Times New Roman" w:hAnsi="Times New Roman" w:cs="Times New Roman" w:hint="eastAsia"/>
          <w:szCs w:val="21"/>
          <w:lang w:eastAsia="ja-JP"/>
        </w:rPr>
        <w:t>)</w:t>
      </w:r>
    </w:p>
    <w:p w:rsidR="00126318" w:rsidRPr="00B110D3" w:rsidRDefault="00126318" w:rsidP="008269E4">
      <w:pPr>
        <w:spacing w:line="360" w:lineRule="auto"/>
        <w:ind w:firstLineChars="1822" w:firstLine="3826"/>
        <w:rPr>
          <w:rFonts w:ascii="Times New Roman" w:hAnsi="Times New Roman" w:cs="Times New Roman"/>
          <w:szCs w:val="21"/>
        </w:rPr>
      </w:pPr>
    </w:p>
    <w:p w:rsidR="00126318" w:rsidRPr="00B110D3" w:rsidRDefault="00126318" w:rsidP="008269E4">
      <w:pPr>
        <w:spacing w:line="360" w:lineRule="auto"/>
        <w:ind w:firstLineChars="1822" w:firstLine="3826"/>
        <w:rPr>
          <w:rFonts w:ascii="Times New Roman" w:hAnsi="Times New Roman" w:cs="Times New Roman"/>
          <w:szCs w:val="21"/>
        </w:rPr>
      </w:pPr>
      <w:r w:rsidRPr="00B110D3">
        <w:rPr>
          <w:rFonts w:ascii="Times New Roman" w:hAnsi="Times New Roman" w:cs="Times New Roman"/>
          <w:szCs w:val="21"/>
        </w:rPr>
        <w:t>___ &lt;Address&gt;</w:t>
      </w:r>
    </w:p>
    <w:p w:rsidR="00B46DAC" w:rsidRPr="00B110D3" w:rsidRDefault="00266214" w:rsidP="008269E4">
      <w:pPr>
        <w:spacing w:line="360" w:lineRule="auto"/>
        <w:ind w:firstLineChars="2022" w:firstLine="4246"/>
        <w:rPr>
          <w:rFonts w:ascii="Times New Roman" w:hAnsi="Times New Roman" w:cs="Times New Roman"/>
          <w:szCs w:val="21"/>
        </w:rPr>
      </w:pPr>
      <w:r w:rsidRPr="00B110D3">
        <w:rPr>
          <w:rFonts w:ascii="Times New Roman" w:hAnsi="Times New Roman" w:cs="Times New Roman"/>
          <w:szCs w:val="21"/>
        </w:rPr>
        <w:t>&lt;Body name&gt;</w:t>
      </w:r>
    </w:p>
    <w:p w:rsidR="007F1C92" w:rsidRPr="00B110D3" w:rsidRDefault="00126318" w:rsidP="008269E4">
      <w:pPr>
        <w:spacing w:line="360" w:lineRule="auto"/>
        <w:ind w:left="3360" w:firstLine="840"/>
        <w:rPr>
          <w:rFonts w:ascii="Times New Roman" w:hAnsi="Times New Roman" w:cs="Times New Roman"/>
          <w:szCs w:val="21"/>
        </w:rPr>
      </w:pPr>
      <w:r w:rsidRPr="00B110D3">
        <w:rPr>
          <w:rFonts w:ascii="Times New Roman" w:hAnsi="Times New Roman" w:cs="Times New Roman"/>
          <w:szCs w:val="21"/>
        </w:rPr>
        <w:t>________</w:t>
      </w:r>
    </w:p>
    <w:sectPr w:rsidR="007F1C92" w:rsidRPr="00B110D3" w:rsidSect="005064B0">
      <w:headerReference w:type="default" r:id="rId9"/>
      <w:pgSz w:w="11906" w:h="16838" w:code="9"/>
      <w:pgMar w:top="1701" w:right="1411" w:bottom="1411" w:left="1411" w:header="850" w:footer="994"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0D2629" w15:done="0"/>
  <w15:commentEx w15:paraId="04D5CF6D" w15:done="0"/>
  <w15:commentEx w15:paraId="64B17CCC" w15:done="0"/>
  <w15:commentEx w15:paraId="0AEFD5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65" w:rsidRDefault="00516365" w:rsidP="00042BEB">
      <w:r>
        <w:separator/>
      </w:r>
    </w:p>
  </w:endnote>
  <w:endnote w:type="continuationSeparator" w:id="0">
    <w:p w:rsidR="00516365" w:rsidRDefault="00516365" w:rsidP="000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65" w:rsidRDefault="00516365" w:rsidP="00042BEB">
      <w:r>
        <w:separator/>
      </w:r>
    </w:p>
  </w:footnote>
  <w:footnote w:type="continuationSeparator" w:id="0">
    <w:p w:rsidR="00516365" w:rsidRDefault="00516365" w:rsidP="0004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14" w:rsidRDefault="00F64614" w:rsidP="00F6461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5DF7"/>
    <w:multiLevelType w:val="hybridMultilevel"/>
    <w:tmpl w:val="F37428C0"/>
    <w:lvl w:ilvl="0" w:tplc="08DA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F8649A"/>
    <w:multiLevelType w:val="hybridMultilevel"/>
    <w:tmpl w:val="BD481BAA"/>
    <w:lvl w:ilvl="0" w:tplc="72EC38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6311E2"/>
    <w:multiLevelType w:val="hybridMultilevel"/>
    <w:tmpl w:val="F0FE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Clark">
    <w15:presenceInfo w15:providerId="Windows Live" w15:userId="dbaf236cc3b0c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18"/>
    <w:rsid w:val="00000AC3"/>
    <w:rsid w:val="0000689C"/>
    <w:rsid w:val="0001268C"/>
    <w:rsid w:val="000146B7"/>
    <w:rsid w:val="000325B5"/>
    <w:rsid w:val="00033347"/>
    <w:rsid w:val="00042BEB"/>
    <w:rsid w:val="00052EDA"/>
    <w:rsid w:val="00054662"/>
    <w:rsid w:val="00063C42"/>
    <w:rsid w:val="000B5AD5"/>
    <w:rsid w:val="000B5DBE"/>
    <w:rsid w:val="000D48E8"/>
    <w:rsid w:val="000E11D6"/>
    <w:rsid w:val="000E145A"/>
    <w:rsid w:val="001135C4"/>
    <w:rsid w:val="00123A4F"/>
    <w:rsid w:val="00126318"/>
    <w:rsid w:val="00126AC2"/>
    <w:rsid w:val="00145577"/>
    <w:rsid w:val="001507A6"/>
    <w:rsid w:val="0015447F"/>
    <w:rsid w:val="001552B6"/>
    <w:rsid w:val="00156206"/>
    <w:rsid w:val="001612FF"/>
    <w:rsid w:val="00165773"/>
    <w:rsid w:val="001668B8"/>
    <w:rsid w:val="00180FBC"/>
    <w:rsid w:val="0018718A"/>
    <w:rsid w:val="001932A9"/>
    <w:rsid w:val="00196E37"/>
    <w:rsid w:val="001A3944"/>
    <w:rsid w:val="001B3413"/>
    <w:rsid w:val="001C17B1"/>
    <w:rsid w:val="001C52E9"/>
    <w:rsid w:val="001D034D"/>
    <w:rsid w:val="001D2942"/>
    <w:rsid w:val="001E6F44"/>
    <w:rsid w:val="001F5352"/>
    <w:rsid w:val="00210AB5"/>
    <w:rsid w:val="00217FAC"/>
    <w:rsid w:val="0022066B"/>
    <w:rsid w:val="0022146B"/>
    <w:rsid w:val="00227812"/>
    <w:rsid w:val="00245570"/>
    <w:rsid w:val="002458F1"/>
    <w:rsid w:val="00256D0C"/>
    <w:rsid w:val="00260F7C"/>
    <w:rsid w:val="00266214"/>
    <w:rsid w:val="0026622F"/>
    <w:rsid w:val="00281C82"/>
    <w:rsid w:val="00285813"/>
    <w:rsid w:val="002958CC"/>
    <w:rsid w:val="00297711"/>
    <w:rsid w:val="002A11C1"/>
    <w:rsid w:val="002A2C73"/>
    <w:rsid w:val="002C3741"/>
    <w:rsid w:val="002C4A4F"/>
    <w:rsid w:val="002D3010"/>
    <w:rsid w:val="002D6BAA"/>
    <w:rsid w:val="00312A29"/>
    <w:rsid w:val="00315CA3"/>
    <w:rsid w:val="003225FB"/>
    <w:rsid w:val="00336772"/>
    <w:rsid w:val="00361C05"/>
    <w:rsid w:val="003716E4"/>
    <w:rsid w:val="00390BB6"/>
    <w:rsid w:val="00390D6A"/>
    <w:rsid w:val="00392F4D"/>
    <w:rsid w:val="003A4DF5"/>
    <w:rsid w:val="003B2160"/>
    <w:rsid w:val="003B2EA7"/>
    <w:rsid w:val="003E1F11"/>
    <w:rsid w:val="003E3E6E"/>
    <w:rsid w:val="00404E08"/>
    <w:rsid w:val="004166C0"/>
    <w:rsid w:val="00431678"/>
    <w:rsid w:val="00432278"/>
    <w:rsid w:val="00445E3E"/>
    <w:rsid w:val="0045483C"/>
    <w:rsid w:val="00460737"/>
    <w:rsid w:val="0048626A"/>
    <w:rsid w:val="0049067B"/>
    <w:rsid w:val="00494A59"/>
    <w:rsid w:val="004A3C81"/>
    <w:rsid w:val="004A6F26"/>
    <w:rsid w:val="004C2445"/>
    <w:rsid w:val="004D3AFA"/>
    <w:rsid w:val="004D468C"/>
    <w:rsid w:val="004E4A3F"/>
    <w:rsid w:val="004F798E"/>
    <w:rsid w:val="005064B0"/>
    <w:rsid w:val="0050666E"/>
    <w:rsid w:val="00510E35"/>
    <w:rsid w:val="00516365"/>
    <w:rsid w:val="00517C9F"/>
    <w:rsid w:val="00520929"/>
    <w:rsid w:val="00526D8D"/>
    <w:rsid w:val="00532A89"/>
    <w:rsid w:val="00553232"/>
    <w:rsid w:val="005537A1"/>
    <w:rsid w:val="0055439C"/>
    <w:rsid w:val="00555D3B"/>
    <w:rsid w:val="005767A8"/>
    <w:rsid w:val="005821CC"/>
    <w:rsid w:val="00584113"/>
    <w:rsid w:val="00584120"/>
    <w:rsid w:val="005B5F65"/>
    <w:rsid w:val="005C358D"/>
    <w:rsid w:val="005C71B2"/>
    <w:rsid w:val="005E1D9C"/>
    <w:rsid w:val="005E78C8"/>
    <w:rsid w:val="00601CED"/>
    <w:rsid w:val="00601E5F"/>
    <w:rsid w:val="00601ED7"/>
    <w:rsid w:val="00616DD4"/>
    <w:rsid w:val="00623F5A"/>
    <w:rsid w:val="0062492D"/>
    <w:rsid w:val="00651361"/>
    <w:rsid w:val="006569F9"/>
    <w:rsid w:val="00675A5F"/>
    <w:rsid w:val="00676187"/>
    <w:rsid w:val="00680A19"/>
    <w:rsid w:val="00685940"/>
    <w:rsid w:val="00697FE4"/>
    <w:rsid w:val="006A2543"/>
    <w:rsid w:val="006A4548"/>
    <w:rsid w:val="006B4F43"/>
    <w:rsid w:val="006C2B9C"/>
    <w:rsid w:val="006C73D9"/>
    <w:rsid w:val="006D3B6A"/>
    <w:rsid w:val="006D54B4"/>
    <w:rsid w:val="006E1C76"/>
    <w:rsid w:val="006F5327"/>
    <w:rsid w:val="006F7784"/>
    <w:rsid w:val="00703470"/>
    <w:rsid w:val="007056BB"/>
    <w:rsid w:val="00710C9D"/>
    <w:rsid w:val="00722654"/>
    <w:rsid w:val="0072422E"/>
    <w:rsid w:val="00726A2B"/>
    <w:rsid w:val="00736DA8"/>
    <w:rsid w:val="00743DBA"/>
    <w:rsid w:val="007444FD"/>
    <w:rsid w:val="00746E28"/>
    <w:rsid w:val="00750310"/>
    <w:rsid w:val="0076009E"/>
    <w:rsid w:val="00761114"/>
    <w:rsid w:val="00763463"/>
    <w:rsid w:val="00770EB4"/>
    <w:rsid w:val="00772640"/>
    <w:rsid w:val="00773E18"/>
    <w:rsid w:val="00792615"/>
    <w:rsid w:val="007960D1"/>
    <w:rsid w:val="007A09B8"/>
    <w:rsid w:val="007A6A13"/>
    <w:rsid w:val="007B2DBB"/>
    <w:rsid w:val="007D4F65"/>
    <w:rsid w:val="007F1C92"/>
    <w:rsid w:val="00803FD2"/>
    <w:rsid w:val="00804E32"/>
    <w:rsid w:val="00805534"/>
    <w:rsid w:val="0081360D"/>
    <w:rsid w:val="008167AD"/>
    <w:rsid w:val="008269E4"/>
    <w:rsid w:val="0083339E"/>
    <w:rsid w:val="008411C7"/>
    <w:rsid w:val="00842004"/>
    <w:rsid w:val="008674A9"/>
    <w:rsid w:val="00877962"/>
    <w:rsid w:val="00894816"/>
    <w:rsid w:val="008A3408"/>
    <w:rsid w:val="008B6A75"/>
    <w:rsid w:val="008C28D3"/>
    <w:rsid w:val="008D02FC"/>
    <w:rsid w:val="008D1CBD"/>
    <w:rsid w:val="008D3C53"/>
    <w:rsid w:val="008D474E"/>
    <w:rsid w:val="008D7AE4"/>
    <w:rsid w:val="008F0BE3"/>
    <w:rsid w:val="008F4D6F"/>
    <w:rsid w:val="008F6888"/>
    <w:rsid w:val="008F7530"/>
    <w:rsid w:val="0090281C"/>
    <w:rsid w:val="00914DD7"/>
    <w:rsid w:val="00924342"/>
    <w:rsid w:val="00930D93"/>
    <w:rsid w:val="00934527"/>
    <w:rsid w:val="00943F9A"/>
    <w:rsid w:val="0094611A"/>
    <w:rsid w:val="00952F2D"/>
    <w:rsid w:val="00965B84"/>
    <w:rsid w:val="0097348F"/>
    <w:rsid w:val="00975B5D"/>
    <w:rsid w:val="00993F25"/>
    <w:rsid w:val="009B21AC"/>
    <w:rsid w:val="009B6C8F"/>
    <w:rsid w:val="009D66C6"/>
    <w:rsid w:val="009D752E"/>
    <w:rsid w:val="009E2E2F"/>
    <w:rsid w:val="009E5A1C"/>
    <w:rsid w:val="009F1E61"/>
    <w:rsid w:val="00A05679"/>
    <w:rsid w:val="00A1443C"/>
    <w:rsid w:val="00A146ED"/>
    <w:rsid w:val="00A3103D"/>
    <w:rsid w:val="00A348DD"/>
    <w:rsid w:val="00A352BF"/>
    <w:rsid w:val="00A42822"/>
    <w:rsid w:val="00A51B11"/>
    <w:rsid w:val="00A557E2"/>
    <w:rsid w:val="00A7232D"/>
    <w:rsid w:val="00A81EBF"/>
    <w:rsid w:val="00A96034"/>
    <w:rsid w:val="00AB1BBD"/>
    <w:rsid w:val="00AB4634"/>
    <w:rsid w:val="00AE74F3"/>
    <w:rsid w:val="00AF3205"/>
    <w:rsid w:val="00AF7751"/>
    <w:rsid w:val="00B009D1"/>
    <w:rsid w:val="00B03A55"/>
    <w:rsid w:val="00B110D3"/>
    <w:rsid w:val="00B20867"/>
    <w:rsid w:val="00B34ED7"/>
    <w:rsid w:val="00B35355"/>
    <w:rsid w:val="00B3734F"/>
    <w:rsid w:val="00B46DAC"/>
    <w:rsid w:val="00B5109B"/>
    <w:rsid w:val="00B531F4"/>
    <w:rsid w:val="00B607CD"/>
    <w:rsid w:val="00B62DAE"/>
    <w:rsid w:val="00B6547F"/>
    <w:rsid w:val="00B74FAB"/>
    <w:rsid w:val="00B80051"/>
    <w:rsid w:val="00B83669"/>
    <w:rsid w:val="00BA3A47"/>
    <w:rsid w:val="00BC0B73"/>
    <w:rsid w:val="00BC14AE"/>
    <w:rsid w:val="00BC5F72"/>
    <w:rsid w:val="00BD0B1D"/>
    <w:rsid w:val="00BD13AD"/>
    <w:rsid w:val="00BD6C18"/>
    <w:rsid w:val="00BF61D5"/>
    <w:rsid w:val="00BF7D0D"/>
    <w:rsid w:val="00C01A0A"/>
    <w:rsid w:val="00C02085"/>
    <w:rsid w:val="00C029D3"/>
    <w:rsid w:val="00C13DB6"/>
    <w:rsid w:val="00C22969"/>
    <w:rsid w:val="00C23960"/>
    <w:rsid w:val="00C349F1"/>
    <w:rsid w:val="00C3748F"/>
    <w:rsid w:val="00C479D4"/>
    <w:rsid w:val="00C528A8"/>
    <w:rsid w:val="00C6140C"/>
    <w:rsid w:val="00C6357E"/>
    <w:rsid w:val="00C723FF"/>
    <w:rsid w:val="00C841FC"/>
    <w:rsid w:val="00C92E08"/>
    <w:rsid w:val="00C93242"/>
    <w:rsid w:val="00CA0AEB"/>
    <w:rsid w:val="00CA6C65"/>
    <w:rsid w:val="00CA70EE"/>
    <w:rsid w:val="00CA7630"/>
    <w:rsid w:val="00CB4D1F"/>
    <w:rsid w:val="00CC5D6E"/>
    <w:rsid w:val="00CD5EC3"/>
    <w:rsid w:val="00CE2396"/>
    <w:rsid w:val="00CF7EDF"/>
    <w:rsid w:val="00D067DB"/>
    <w:rsid w:val="00D2173E"/>
    <w:rsid w:val="00D238B7"/>
    <w:rsid w:val="00D35F64"/>
    <w:rsid w:val="00D37951"/>
    <w:rsid w:val="00D501B3"/>
    <w:rsid w:val="00D6479C"/>
    <w:rsid w:val="00D65168"/>
    <w:rsid w:val="00D72535"/>
    <w:rsid w:val="00DA0B2A"/>
    <w:rsid w:val="00DC2193"/>
    <w:rsid w:val="00DC268E"/>
    <w:rsid w:val="00DC4152"/>
    <w:rsid w:val="00DD1DB2"/>
    <w:rsid w:val="00DF405B"/>
    <w:rsid w:val="00E01708"/>
    <w:rsid w:val="00E02E35"/>
    <w:rsid w:val="00E07EE9"/>
    <w:rsid w:val="00E07F2A"/>
    <w:rsid w:val="00E13D77"/>
    <w:rsid w:val="00E24FD0"/>
    <w:rsid w:val="00E25469"/>
    <w:rsid w:val="00E32624"/>
    <w:rsid w:val="00E441BF"/>
    <w:rsid w:val="00E45943"/>
    <w:rsid w:val="00E86951"/>
    <w:rsid w:val="00E950CB"/>
    <w:rsid w:val="00EA358F"/>
    <w:rsid w:val="00EA3986"/>
    <w:rsid w:val="00EA5E1E"/>
    <w:rsid w:val="00EB7ED0"/>
    <w:rsid w:val="00ED09D6"/>
    <w:rsid w:val="00ED7BCB"/>
    <w:rsid w:val="00EE178E"/>
    <w:rsid w:val="00EF4AF2"/>
    <w:rsid w:val="00F0010A"/>
    <w:rsid w:val="00F0460C"/>
    <w:rsid w:val="00F04E5E"/>
    <w:rsid w:val="00F10CB9"/>
    <w:rsid w:val="00F13E70"/>
    <w:rsid w:val="00F27470"/>
    <w:rsid w:val="00F27CE1"/>
    <w:rsid w:val="00F3281A"/>
    <w:rsid w:val="00F33466"/>
    <w:rsid w:val="00F46DB7"/>
    <w:rsid w:val="00F52779"/>
    <w:rsid w:val="00F64614"/>
    <w:rsid w:val="00F715CB"/>
    <w:rsid w:val="00F718DD"/>
    <w:rsid w:val="00F7741B"/>
    <w:rsid w:val="00F846F3"/>
    <w:rsid w:val="00F850A2"/>
    <w:rsid w:val="00F9207D"/>
    <w:rsid w:val="00F97EE0"/>
    <w:rsid w:val="00FB553D"/>
    <w:rsid w:val="00FC4DC9"/>
    <w:rsid w:val="00FC575C"/>
    <w:rsid w:val="00FD396B"/>
    <w:rsid w:val="00FD5C61"/>
    <w:rsid w:val="00FE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BEB"/>
    <w:pPr>
      <w:tabs>
        <w:tab w:val="center" w:pos="4252"/>
        <w:tab w:val="right" w:pos="8504"/>
      </w:tabs>
      <w:snapToGrid w:val="0"/>
    </w:pPr>
  </w:style>
  <w:style w:type="character" w:customStyle="1" w:styleId="a4">
    <w:name w:val="ヘッダー (文字)"/>
    <w:basedOn w:val="a0"/>
    <w:link w:val="a3"/>
    <w:uiPriority w:val="99"/>
    <w:rsid w:val="00042BEB"/>
  </w:style>
  <w:style w:type="paragraph" w:styleId="a5">
    <w:name w:val="footer"/>
    <w:basedOn w:val="a"/>
    <w:link w:val="a6"/>
    <w:uiPriority w:val="99"/>
    <w:unhideWhenUsed/>
    <w:rsid w:val="00042BEB"/>
    <w:pPr>
      <w:tabs>
        <w:tab w:val="center" w:pos="4252"/>
        <w:tab w:val="right" w:pos="8504"/>
      </w:tabs>
      <w:snapToGrid w:val="0"/>
    </w:pPr>
  </w:style>
  <w:style w:type="character" w:customStyle="1" w:styleId="a6">
    <w:name w:val="フッター (文字)"/>
    <w:basedOn w:val="a0"/>
    <w:link w:val="a5"/>
    <w:uiPriority w:val="99"/>
    <w:rsid w:val="00042BEB"/>
  </w:style>
  <w:style w:type="character" w:styleId="a7">
    <w:name w:val="annotation reference"/>
    <w:basedOn w:val="a0"/>
    <w:uiPriority w:val="99"/>
    <w:semiHidden/>
    <w:unhideWhenUsed/>
    <w:rsid w:val="00CA70EE"/>
    <w:rPr>
      <w:sz w:val="16"/>
      <w:szCs w:val="16"/>
    </w:rPr>
  </w:style>
  <w:style w:type="paragraph" w:styleId="a8">
    <w:name w:val="annotation text"/>
    <w:basedOn w:val="a"/>
    <w:link w:val="a9"/>
    <w:uiPriority w:val="99"/>
    <w:unhideWhenUsed/>
    <w:rsid w:val="00CA70EE"/>
    <w:rPr>
      <w:sz w:val="20"/>
      <w:szCs w:val="20"/>
    </w:rPr>
  </w:style>
  <w:style w:type="character" w:customStyle="1" w:styleId="a9">
    <w:name w:val="コメント文字列 (文字)"/>
    <w:basedOn w:val="a0"/>
    <w:link w:val="a8"/>
    <w:uiPriority w:val="99"/>
    <w:rsid w:val="00CA70EE"/>
    <w:rPr>
      <w:sz w:val="20"/>
      <w:szCs w:val="20"/>
    </w:rPr>
  </w:style>
  <w:style w:type="paragraph" w:styleId="aa">
    <w:name w:val="annotation subject"/>
    <w:basedOn w:val="a8"/>
    <w:next w:val="a8"/>
    <w:link w:val="ab"/>
    <w:uiPriority w:val="99"/>
    <w:semiHidden/>
    <w:unhideWhenUsed/>
    <w:rsid w:val="00CA70EE"/>
    <w:rPr>
      <w:b/>
      <w:bCs/>
    </w:rPr>
  </w:style>
  <w:style w:type="character" w:customStyle="1" w:styleId="ab">
    <w:name w:val="コメント内容 (文字)"/>
    <w:basedOn w:val="a9"/>
    <w:link w:val="aa"/>
    <w:uiPriority w:val="99"/>
    <w:semiHidden/>
    <w:rsid w:val="00CA70EE"/>
    <w:rPr>
      <w:b/>
      <w:bCs/>
      <w:sz w:val="20"/>
      <w:szCs w:val="20"/>
    </w:rPr>
  </w:style>
  <w:style w:type="paragraph" w:styleId="ac">
    <w:name w:val="Balloon Text"/>
    <w:basedOn w:val="a"/>
    <w:link w:val="ad"/>
    <w:uiPriority w:val="99"/>
    <w:semiHidden/>
    <w:unhideWhenUsed/>
    <w:rsid w:val="00CA70EE"/>
    <w:rPr>
      <w:rFonts w:ascii="Segoe UI" w:hAnsi="Segoe UI" w:cs="Segoe UI"/>
      <w:sz w:val="18"/>
      <w:szCs w:val="18"/>
    </w:rPr>
  </w:style>
  <w:style w:type="character" w:customStyle="1" w:styleId="ad">
    <w:name w:val="吹き出し (文字)"/>
    <w:basedOn w:val="a0"/>
    <w:link w:val="ac"/>
    <w:uiPriority w:val="99"/>
    <w:semiHidden/>
    <w:rsid w:val="00CA70EE"/>
    <w:rPr>
      <w:rFonts w:ascii="Segoe UI" w:hAnsi="Segoe UI" w:cs="Segoe UI"/>
      <w:sz w:val="18"/>
      <w:szCs w:val="18"/>
    </w:rPr>
  </w:style>
  <w:style w:type="paragraph" w:styleId="ae">
    <w:name w:val="Revision"/>
    <w:hidden/>
    <w:uiPriority w:val="99"/>
    <w:semiHidden/>
    <w:rsid w:val="002D3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BEB"/>
    <w:pPr>
      <w:tabs>
        <w:tab w:val="center" w:pos="4252"/>
        <w:tab w:val="right" w:pos="8504"/>
      </w:tabs>
      <w:snapToGrid w:val="0"/>
    </w:pPr>
  </w:style>
  <w:style w:type="character" w:customStyle="1" w:styleId="a4">
    <w:name w:val="ヘッダー (文字)"/>
    <w:basedOn w:val="a0"/>
    <w:link w:val="a3"/>
    <w:uiPriority w:val="99"/>
    <w:rsid w:val="00042BEB"/>
  </w:style>
  <w:style w:type="paragraph" w:styleId="a5">
    <w:name w:val="footer"/>
    <w:basedOn w:val="a"/>
    <w:link w:val="a6"/>
    <w:uiPriority w:val="99"/>
    <w:unhideWhenUsed/>
    <w:rsid w:val="00042BEB"/>
    <w:pPr>
      <w:tabs>
        <w:tab w:val="center" w:pos="4252"/>
        <w:tab w:val="right" w:pos="8504"/>
      </w:tabs>
      <w:snapToGrid w:val="0"/>
    </w:pPr>
  </w:style>
  <w:style w:type="character" w:customStyle="1" w:styleId="a6">
    <w:name w:val="フッター (文字)"/>
    <w:basedOn w:val="a0"/>
    <w:link w:val="a5"/>
    <w:uiPriority w:val="99"/>
    <w:rsid w:val="00042BEB"/>
  </w:style>
  <w:style w:type="character" w:styleId="a7">
    <w:name w:val="annotation reference"/>
    <w:basedOn w:val="a0"/>
    <w:uiPriority w:val="99"/>
    <w:semiHidden/>
    <w:unhideWhenUsed/>
    <w:rsid w:val="00CA70EE"/>
    <w:rPr>
      <w:sz w:val="16"/>
      <w:szCs w:val="16"/>
    </w:rPr>
  </w:style>
  <w:style w:type="paragraph" w:styleId="a8">
    <w:name w:val="annotation text"/>
    <w:basedOn w:val="a"/>
    <w:link w:val="a9"/>
    <w:uiPriority w:val="99"/>
    <w:unhideWhenUsed/>
    <w:rsid w:val="00CA70EE"/>
    <w:rPr>
      <w:sz w:val="20"/>
      <w:szCs w:val="20"/>
    </w:rPr>
  </w:style>
  <w:style w:type="character" w:customStyle="1" w:styleId="a9">
    <w:name w:val="コメント文字列 (文字)"/>
    <w:basedOn w:val="a0"/>
    <w:link w:val="a8"/>
    <w:uiPriority w:val="99"/>
    <w:rsid w:val="00CA70EE"/>
    <w:rPr>
      <w:sz w:val="20"/>
      <w:szCs w:val="20"/>
    </w:rPr>
  </w:style>
  <w:style w:type="paragraph" w:styleId="aa">
    <w:name w:val="annotation subject"/>
    <w:basedOn w:val="a8"/>
    <w:next w:val="a8"/>
    <w:link w:val="ab"/>
    <w:uiPriority w:val="99"/>
    <w:semiHidden/>
    <w:unhideWhenUsed/>
    <w:rsid w:val="00CA70EE"/>
    <w:rPr>
      <w:b/>
      <w:bCs/>
    </w:rPr>
  </w:style>
  <w:style w:type="character" w:customStyle="1" w:styleId="ab">
    <w:name w:val="コメント内容 (文字)"/>
    <w:basedOn w:val="a9"/>
    <w:link w:val="aa"/>
    <w:uiPriority w:val="99"/>
    <w:semiHidden/>
    <w:rsid w:val="00CA70EE"/>
    <w:rPr>
      <w:b/>
      <w:bCs/>
      <w:sz w:val="20"/>
      <w:szCs w:val="20"/>
    </w:rPr>
  </w:style>
  <w:style w:type="paragraph" w:styleId="ac">
    <w:name w:val="Balloon Text"/>
    <w:basedOn w:val="a"/>
    <w:link w:val="ad"/>
    <w:uiPriority w:val="99"/>
    <w:semiHidden/>
    <w:unhideWhenUsed/>
    <w:rsid w:val="00CA70EE"/>
    <w:rPr>
      <w:rFonts w:ascii="Segoe UI" w:hAnsi="Segoe UI" w:cs="Segoe UI"/>
      <w:sz w:val="18"/>
      <w:szCs w:val="18"/>
    </w:rPr>
  </w:style>
  <w:style w:type="character" w:customStyle="1" w:styleId="ad">
    <w:name w:val="吹き出し (文字)"/>
    <w:basedOn w:val="a0"/>
    <w:link w:val="ac"/>
    <w:uiPriority w:val="99"/>
    <w:semiHidden/>
    <w:rsid w:val="00CA70EE"/>
    <w:rPr>
      <w:rFonts w:ascii="Segoe UI" w:hAnsi="Segoe UI" w:cs="Segoe UI"/>
      <w:sz w:val="18"/>
      <w:szCs w:val="18"/>
    </w:rPr>
  </w:style>
  <w:style w:type="paragraph" w:styleId="ae">
    <w:name w:val="Revision"/>
    <w:hidden/>
    <w:uiPriority w:val="99"/>
    <w:semiHidden/>
    <w:rsid w:val="002D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9095">
      <w:bodyDiv w:val="1"/>
      <w:marLeft w:val="0"/>
      <w:marRight w:val="0"/>
      <w:marTop w:val="0"/>
      <w:marBottom w:val="0"/>
      <w:divBdr>
        <w:top w:val="none" w:sz="0" w:space="0" w:color="auto"/>
        <w:left w:val="none" w:sz="0" w:space="0" w:color="auto"/>
        <w:bottom w:val="none" w:sz="0" w:space="0" w:color="auto"/>
        <w:right w:val="none" w:sz="0" w:space="0" w:color="auto"/>
      </w:divBdr>
    </w:div>
    <w:div w:id="1086804628">
      <w:bodyDiv w:val="1"/>
      <w:marLeft w:val="0"/>
      <w:marRight w:val="0"/>
      <w:marTop w:val="0"/>
      <w:marBottom w:val="0"/>
      <w:divBdr>
        <w:top w:val="none" w:sz="0" w:space="0" w:color="auto"/>
        <w:left w:val="none" w:sz="0" w:space="0" w:color="auto"/>
        <w:bottom w:val="none" w:sz="0" w:space="0" w:color="auto"/>
        <w:right w:val="none" w:sz="0" w:space="0" w:color="auto"/>
      </w:divBdr>
    </w:div>
    <w:div w:id="1204292972">
      <w:bodyDiv w:val="1"/>
      <w:marLeft w:val="0"/>
      <w:marRight w:val="0"/>
      <w:marTop w:val="0"/>
      <w:marBottom w:val="0"/>
      <w:divBdr>
        <w:top w:val="none" w:sz="0" w:space="0" w:color="auto"/>
        <w:left w:val="none" w:sz="0" w:space="0" w:color="auto"/>
        <w:bottom w:val="none" w:sz="0" w:space="0" w:color="auto"/>
        <w:right w:val="none" w:sz="0" w:space="0" w:color="auto"/>
      </w:divBdr>
    </w:div>
    <w:div w:id="1340040123">
      <w:bodyDiv w:val="1"/>
      <w:marLeft w:val="0"/>
      <w:marRight w:val="0"/>
      <w:marTop w:val="0"/>
      <w:marBottom w:val="0"/>
      <w:divBdr>
        <w:top w:val="none" w:sz="0" w:space="0" w:color="auto"/>
        <w:left w:val="none" w:sz="0" w:space="0" w:color="auto"/>
        <w:bottom w:val="none" w:sz="0" w:space="0" w:color="auto"/>
        <w:right w:val="none" w:sz="0" w:space="0" w:color="auto"/>
      </w:divBdr>
    </w:div>
    <w:div w:id="1995335583">
      <w:bodyDiv w:val="1"/>
      <w:marLeft w:val="0"/>
      <w:marRight w:val="0"/>
      <w:marTop w:val="0"/>
      <w:marBottom w:val="0"/>
      <w:divBdr>
        <w:top w:val="none" w:sz="0" w:space="0" w:color="auto"/>
        <w:left w:val="none" w:sz="0" w:space="0" w:color="auto"/>
        <w:bottom w:val="none" w:sz="0" w:space="0" w:color="auto"/>
        <w:right w:val="none" w:sz="0" w:space="0" w:color="auto"/>
      </w:divBdr>
    </w:div>
    <w:div w:id="20948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75AC-76C0-45D7-89D4-076BCB50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681</Words>
  <Characters>3884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 TAKENOSHITA</dc:creator>
  <cp:lastModifiedBy>川端 美奈子</cp:lastModifiedBy>
  <cp:revision>6</cp:revision>
  <cp:lastPrinted>2015-10-28T09:20:00Z</cp:lastPrinted>
  <dcterms:created xsi:type="dcterms:W3CDTF">2015-07-16T07:08:00Z</dcterms:created>
  <dcterms:modified xsi:type="dcterms:W3CDTF">2015-10-28T09:27:00Z</dcterms:modified>
</cp:coreProperties>
</file>